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C32B3" w14:textId="0C1C4EB3" w:rsidR="00445EA6" w:rsidRPr="00445EA6" w:rsidRDefault="00663EB4" w:rsidP="00445EA6">
      <w:pPr>
        <w:jc w:val="both"/>
        <w:rPr>
          <w:sz w:val="24"/>
          <w:szCs w:val="24"/>
          <w:lang w:val="en-US"/>
        </w:rPr>
      </w:pPr>
      <w:r>
        <w:rPr>
          <w:b/>
          <w:noProof/>
          <w:sz w:val="24"/>
          <w:szCs w:val="24"/>
          <w:lang w:eastAsia="de-DE"/>
        </w:rPr>
        <w:drawing>
          <wp:anchor distT="0" distB="0" distL="114300" distR="114300" simplePos="0" relativeHeight="251659264" behindDoc="0" locked="0" layoutInCell="1" allowOverlap="1" wp14:anchorId="077C3F67" wp14:editId="499A90D3">
            <wp:simplePos x="0" y="0"/>
            <wp:positionH relativeFrom="margin">
              <wp:posOffset>-7207</wp:posOffset>
            </wp:positionH>
            <wp:positionV relativeFrom="paragraph">
              <wp:posOffset>-7923</wp:posOffset>
            </wp:positionV>
            <wp:extent cx="7560310" cy="10694035"/>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310" cy="10694035"/>
                    </a:xfrm>
                    <a:prstGeom prst="rect">
                      <a:avLst/>
                    </a:prstGeom>
                  </pic:spPr>
                </pic:pic>
              </a:graphicData>
            </a:graphic>
          </wp:anchor>
        </w:drawing>
      </w:r>
    </w:p>
    <w:p w14:paraId="474687B7" w14:textId="5A18FFDB" w:rsidR="00445EA6" w:rsidRDefault="00445EA6" w:rsidP="00B82FD4">
      <w:pPr>
        <w:jc w:val="both"/>
        <w:rPr>
          <w:b/>
          <w:sz w:val="24"/>
          <w:szCs w:val="24"/>
          <w:lang w:val="en-US"/>
        </w:rPr>
        <w:sectPr w:rsidR="00445EA6" w:rsidSect="00445EA6">
          <w:footerReference w:type="default" r:id="rId12"/>
          <w:pgSz w:w="11906" w:h="16838"/>
          <w:pgMar w:top="0" w:right="0" w:bottom="0" w:left="0" w:header="709" w:footer="709" w:gutter="0"/>
          <w:pgNumType w:fmt="numberInDash" w:start="0"/>
          <w:cols w:space="708"/>
          <w:docGrid w:linePitch="360"/>
        </w:sectPr>
      </w:pPr>
    </w:p>
    <w:p w14:paraId="5285372B" w14:textId="77777777" w:rsidR="00E229F3" w:rsidRPr="009B3EFA" w:rsidRDefault="00E229F3" w:rsidP="009B3EFA">
      <w:pPr>
        <w:rPr>
          <w:sz w:val="24"/>
          <w:szCs w:val="24"/>
          <w:lang w:val="en-US"/>
        </w:rPr>
      </w:pPr>
    </w:p>
    <w:p w14:paraId="5BA2493B" w14:textId="1A375208" w:rsidR="00840DF2" w:rsidRPr="003D13F8" w:rsidRDefault="00075649" w:rsidP="009B3EFA">
      <w:pPr>
        <w:rPr>
          <w:b/>
          <w:sz w:val="24"/>
          <w:szCs w:val="24"/>
          <w:lang w:val="en-US"/>
        </w:rPr>
      </w:pPr>
      <w:r w:rsidRPr="0027774B">
        <w:rPr>
          <w:b/>
          <w:sz w:val="24"/>
          <w:szCs w:val="24"/>
          <w:lang w:val="en-US"/>
        </w:rPr>
        <w:t>Windmöller</w:t>
      </w:r>
      <w:r w:rsidR="00840DF2" w:rsidRPr="0027774B">
        <w:rPr>
          <w:b/>
          <w:sz w:val="24"/>
          <w:szCs w:val="24"/>
          <w:lang w:val="en-US"/>
        </w:rPr>
        <w:t xml:space="preserve"> </w:t>
      </w:r>
      <w:r w:rsidRPr="0027774B">
        <w:rPr>
          <w:b/>
          <w:sz w:val="24"/>
          <w:szCs w:val="24"/>
          <w:lang w:val="en-US"/>
        </w:rPr>
        <w:t>&amp;</w:t>
      </w:r>
      <w:r w:rsidR="00840DF2" w:rsidRPr="003D13F8">
        <w:rPr>
          <w:b/>
          <w:sz w:val="24"/>
          <w:szCs w:val="24"/>
          <w:lang w:val="en-US"/>
        </w:rPr>
        <w:t xml:space="preserve"> </w:t>
      </w:r>
      <w:r w:rsidRPr="003D13F8">
        <w:rPr>
          <w:b/>
          <w:sz w:val="24"/>
          <w:szCs w:val="24"/>
          <w:lang w:val="en-US"/>
        </w:rPr>
        <w:t>Hölscher Quality Directive 2020</w:t>
      </w:r>
      <w:r w:rsidR="00840DF2" w:rsidRPr="003D13F8">
        <w:rPr>
          <w:b/>
          <w:sz w:val="24"/>
          <w:szCs w:val="24"/>
          <w:lang w:val="en-US"/>
        </w:rPr>
        <w:t xml:space="preserve"> (WH-QD</w:t>
      </w:r>
      <w:r w:rsidR="00445EA6">
        <w:rPr>
          <w:b/>
          <w:sz w:val="24"/>
          <w:szCs w:val="24"/>
          <w:lang w:val="en-US"/>
        </w:rPr>
        <w:t>2</w:t>
      </w:r>
      <w:r w:rsidR="00840DF2" w:rsidRPr="003D13F8">
        <w:rPr>
          <w:b/>
          <w:sz w:val="24"/>
          <w:szCs w:val="24"/>
          <w:lang w:val="en-US"/>
        </w:rPr>
        <w:t>0)</w:t>
      </w:r>
    </w:p>
    <w:p w14:paraId="7BE049C0" w14:textId="77777777" w:rsidR="00075649" w:rsidRPr="00194652" w:rsidRDefault="00075649" w:rsidP="009B3EFA">
      <w:pPr>
        <w:rPr>
          <w:sz w:val="24"/>
          <w:szCs w:val="24"/>
          <w:lang w:val="en-US"/>
        </w:rPr>
      </w:pPr>
    </w:p>
    <w:p w14:paraId="667A4B7A" w14:textId="77777777" w:rsidR="00137D06" w:rsidRPr="00194652" w:rsidRDefault="00137D06" w:rsidP="009B3EFA">
      <w:pPr>
        <w:rPr>
          <w:sz w:val="24"/>
          <w:szCs w:val="24"/>
          <w:lang w:val="en-US"/>
        </w:rPr>
      </w:pPr>
    </w:p>
    <w:p w14:paraId="7CAE638E" w14:textId="77777777" w:rsidR="00075649" w:rsidRPr="00075649" w:rsidRDefault="00137D06" w:rsidP="009D6E76">
      <w:pPr>
        <w:jc w:val="both"/>
        <w:rPr>
          <w:sz w:val="24"/>
          <w:szCs w:val="24"/>
          <w:highlight w:val="yellow"/>
        </w:rPr>
      </w:pPr>
      <w:r>
        <w:rPr>
          <w:sz w:val="24"/>
          <w:szCs w:val="24"/>
        </w:rPr>
        <w:t>Vorwort:</w:t>
      </w:r>
    </w:p>
    <w:p w14:paraId="492E2F6D" w14:textId="06BE86F8"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Unter dem Motto: „Ideen aus Leidenschaft“ bauen wir unsere Position als technologischer und ertragsstarker Marktführer weltweit weiter aus. Unser Unternehmenserfolg hängt dabei in hohem Maße von der Leistungsfähigkeit unserer Lieferanten ab.</w:t>
      </w:r>
    </w:p>
    <w:p w14:paraId="0BDE57B8"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BD7EFA1" w14:textId="55525020"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Der technologische Anspruch unserer Produkte und die Fähigkeit, schnell und sehr flexibel auf die Wünsche unserer Kunden reagieren zu können, sind Kriterien, die auch unsere Lieferantenstruktur beeinflussen.</w:t>
      </w:r>
    </w:p>
    <w:p w14:paraId="5610DFC2" w14:textId="2185F31E"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0650172" w14:textId="33087F7A"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 xml:space="preserve">In weltweit leistungsfähigen Lieferanten sowie kompetenten und motivierten Mitarbeitern sehen wir Schlüsselelemente für die strategische und internationale Ausrichtung von Windmöller &amp; Hölscher </w:t>
      </w:r>
      <w:r w:rsidR="008A2D75">
        <w:rPr>
          <w:rFonts w:ascii="Arial" w:hAnsi="Arial" w:cs="Arial"/>
          <w:color w:val="000000"/>
        </w:rPr>
        <w:t xml:space="preserve">(W&amp;H) </w:t>
      </w:r>
      <w:r>
        <w:rPr>
          <w:rFonts w:ascii="Arial" w:hAnsi="Arial" w:cs="Arial"/>
          <w:color w:val="000000"/>
        </w:rPr>
        <w:t>und einen nachhaltigen Erfolg am Weltmarkt.</w:t>
      </w:r>
      <w:r w:rsidR="00B50D5B">
        <w:rPr>
          <w:rFonts w:ascii="Arial" w:hAnsi="Arial" w:cs="Arial"/>
          <w:color w:val="000000"/>
        </w:rPr>
        <w:t xml:space="preserve"> </w:t>
      </w:r>
      <w:r w:rsidR="003B2ACC">
        <w:rPr>
          <w:rFonts w:ascii="Arial" w:hAnsi="Arial" w:cs="Arial"/>
          <w:color w:val="000000"/>
        </w:rPr>
        <w:t xml:space="preserve">Unser Ziel ist es, </w:t>
      </w:r>
      <w:r w:rsidR="00B50D5B">
        <w:rPr>
          <w:rFonts w:ascii="Arial" w:hAnsi="Arial" w:cs="Arial"/>
          <w:color w:val="000000"/>
        </w:rPr>
        <w:t xml:space="preserve">mit </w:t>
      </w:r>
      <w:r w:rsidR="003B2ACC">
        <w:rPr>
          <w:rFonts w:ascii="Arial" w:hAnsi="Arial" w:cs="Arial"/>
          <w:color w:val="000000"/>
        </w:rPr>
        <w:t xml:space="preserve">den besten </w:t>
      </w:r>
      <w:r w:rsidR="00B50D5B">
        <w:rPr>
          <w:rFonts w:ascii="Arial" w:hAnsi="Arial" w:cs="Arial"/>
          <w:color w:val="000000"/>
        </w:rPr>
        <w:t xml:space="preserve">Lieferanten </w:t>
      </w:r>
      <w:r w:rsidR="003B2ACC">
        <w:rPr>
          <w:rFonts w:ascii="Arial" w:hAnsi="Arial" w:cs="Arial"/>
          <w:color w:val="000000"/>
        </w:rPr>
        <w:t xml:space="preserve">langfristig und </w:t>
      </w:r>
      <w:r w:rsidR="00B50D5B">
        <w:rPr>
          <w:rFonts w:ascii="Arial" w:hAnsi="Arial" w:cs="Arial"/>
          <w:color w:val="000000"/>
        </w:rPr>
        <w:t>partnerschaftlich zusammen</w:t>
      </w:r>
      <w:r w:rsidR="003B2ACC">
        <w:rPr>
          <w:rFonts w:ascii="Arial" w:hAnsi="Arial" w:cs="Arial"/>
          <w:color w:val="000000"/>
        </w:rPr>
        <w:t xml:space="preserve"> zu arbeiten</w:t>
      </w:r>
      <w:r w:rsidR="00B50D5B">
        <w:rPr>
          <w:rFonts w:ascii="Arial" w:hAnsi="Arial" w:cs="Arial"/>
          <w:color w:val="000000"/>
        </w:rPr>
        <w:t>.</w:t>
      </w:r>
    </w:p>
    <w:p w14:paraId="1DF568CE" w14:textId="76EA08EB"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AC25A02" w14:textId="7969A941" w:rsidR="00073532"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Wir klassifizieren unsere Lieferanten nach ihrer Lieferperfo</w:t>
      </w:r>
      <w:r w:rsidR="00C65920">
        <w:rPr>
          <w:rFonts w:ascii="Arial" w:hAnsi="Arial" w:cs="Arial"/>
          <w:color w:val="000000"/>
        </w:rPr>
        <w:t>rmance und ihrem Potenzial. W</w:t>
      </w:r>
      <w:r>
        <w:rPr>
          <w:rFonts w:ascii="Arial" w:hAnsi="Arial" w:cs="Arial"/>
          <w:color w:val="000000"/>
        </w:rPr>
        <w:t>er dauerhaft sehr gute Leistungen erbringt, wird in die W&amp;H-Lieferantenliste aufgenommen und kann sich dort behaupten. Die Erfahrung zeigt, dass beide Seiten von der dadurch intensivierten Zusammenarbeit profitieren.</w:t>
      </w:r>
    </w:p>
    <w:p w14:paraId="3D040141" w14:textId="7BF8F25D" w:rsidR="00073532" w:rsidRDefault="00073532" w:rsidP="009D6E76">
      <w:pPr>
        <w:pStyle w:val="StandardWeb"/>
        <w:shd w:val="clear" w:color="auto" w:fill="FFFFFF"/>
        <w:spacing w:before="0" w:beforeAutospacing="0" w:after="0" w:afterAutospacing="0"/>
        <w:jc w:val="both"/>
        <w:rPr>
          <w:rFonts w:ascii="Arial" w:hAnsi="Arial" w:cs="Arial"/>
          <w:color w:val="000000"/>
        </w:rPr>
      </w:pPr>
    </w:p>
    <w:p w14:paraId="6FAB15ED" w14:textId="37D605A1" w:rsidR="00FF5925" w:rsidRPr="009D6E76" w:rsidRDefault="00FF5925" w:rsidP="009D6E76">
      <w:pPr>
        <w:jc w:val="both"/>
        <w:rPr>
          <w:bCs/>
          <w:sz w:val="24"/>
          <w:szCs w:val="24"/>
        </w:rPr>
      </w:pPr>
      <w:r w:rsidRPr="009D6E76">
        <w:rPr>
          <w:bCs/>
          <w:sz w:val="24"/>
          <w:szCs w:val="24"/>
        </w:rPr>
        <w:t>M</w:t>
      </w:r>
      <w:r w:rsidR="00AC4AED">
        <w:rPr>
          <w:bCs/>
          <w:sz w:val="24"/>
          <w:szCs w:val="24"/>
        </w:rPr>
        <w:t>i</w:t>
      </w:r>
      <w:r w:rsidRPr="009D6E76">
        <w:rPr>
          <w:bCs/>
          <w:sz w:val="24"/>
          <w:szCs w:val="24"/>
        </w:rPr>
        <w:t xml:space="preserve">t der Windmöller &amp; Hölscher Quality </w:t>
      </w:r>
      <w:proofErr w:type="spellStart"/>
      <w:r w:rsidRPr="009D6E76">
        <w:rPr>
          <w:bCs/>
          <w:sz w:val="24"/>
          <w:szCs w:val="24"/>
        </w:rPr>
        <w:t>Directive</w:t>
      </w:r>
      <w:proofErr w:type="spellEnd"/>
      <w:r w:rsidRPr="009D6E76">
        <w:rPr>
          <w:bCs/>
          <w:sz w:val="24"/>
          <w:szCs w:val="24"/>
        </w:rPr>
        <w:t xml:space="preserve"> 2020 (WH-QD20) </w:t>
      </w:r>
      <w:r w:rsidR="005016E3">
        <w:rPr>
          <w:bCs/>
          <w:sz w:val="24"/>
          <w:szCs w:val="24"/>
        </w:rPr>
        <w:t xml:space="preserve">fassen wir unsere </w:t>
      </w:r>
      <w:r w:rsidR="00AC4AED">
        <w:rPr>
          <w:bCs/>
          <w:sz w:val="24"/>
          <w:szCs w:val="24"/>
        </w:rPr>
        <w:t>Qualitäts</w:t>
      </w:r>
      <w:r w:rsidR="00810DE9">
        <w:rPr>
          <w:bCs/>
          <w:sz w:val="24"/>
          <w:szCs w:val="24"/>
        </w:rPr>
        <w:t>anforderungen</w:t>
      </w:r>
      <w:r w:rsidR="005016E3">
        <w:rPr>
          <w:bCs/>
          <w:sz w:val="24"/>
          <w:szCs w:val="24"/>
        </w:rPr>
        <w:t xml:space="preserve"> und </w:t>
      </w:r>
      <w:r w:rsidR="00AC4AED">
        <w:rPr>
          <w:bCs/>
          <w:sz w:val="24"/>
          <w:szCs w:val="24"/>
        </w:rPr>
        <w:t>-e</w:t>
      </w:r>
      <w:r w:rsidR="005016E3">
        <w:rPr>
          <w:bCs/>
          <w:sz w:val="24"/>
          <w:szCs w:val="24"/>
        </w:rPr>
        <w:t xml:space="preserve">rwartungen an unsere Lieferanten zusammen. </w:t>
      </w:r>
      <w:r w:rsidR="002D2DB7">
        <w:rPr>
          <w:bCs/>
          <w:sz w:val="24"/>
          <w:szCs w:val="24"/>
        </w:rPr>
        <w:t>Sie</w:t>
      </w:r>
      <w:r w:rsidR="005016E3">
        <w:rPr>
          <w:bCs/>
          <w:sz w:val="24"/>
          <w:szCs w:val="24"/>
        </w:rPr>
        <w:t xml:space="preserve"> leistet</w:t>
      </w:r>
      <w:r w:rsidR="00712A05">
        <w:rPr>
          <w:bCs/>
          <w:sz w:val="24"/>
          <w:szCs w:val="24"/>
        </w:rPr>
        <w:t xml:space="preserve"> </w:t>
      </w:r>
      <w:r w:rsidR="005305D4">
        <w:rPr>
          <w:bCs/>
          <w:sz w:val="24"/>
          <w:szCs w:val="24"/>
        </w:rPr>
        <w:t>einen wichtigen Beitrag zu</w:t>
      </w:r>
      <w:r w:rsidR="006F217E">
        <w:rPr>
          <w:bCs/>
          <w:sz w:val="24"/>
          <w:szCs w:val="24"/>
        </w:rPr>
        <w:t xml:space="preserve">r </w:t>
      </w:r>
      <w:r w:rsidR="00AC4AED">
        <w:rPr>
          <w:bCs/>
          <w:sz w:val="24"/>
          <w:szCs w:val="24"/>
        </w:rPr>
        <w:t xml:space="preserve">Steigerung </w:t>
      </w:r>
      <w:r w:rsidR="00A83AF1">
        <w:rPr>
          <w:bCs/>
          <w:sz w:val="24"/>
          <w:szCs w:val="24"/>
        </w:rPr>
        <w:t>unser Lieferanten</w:t>
      </w:r>
      <w:r w:rsidR="00AC4AED">
        <w:rPr>
          <w:bCs/>
          <w:sz w:val="24"/>
          <w:szCs w:val="24"/>
        </w:rPr>
        <w:t>performance</w:t>
      </w:r>
      <w:r w:rsidR="002D2DB7">
        <w:rPr>
          <w:bCs/>
          <w:sz w:val="24"/>
          <w:szCs w:val="24"/>
        </w:rPr>
        <w:t xml:space="preserve"> und zur Wettbewerbsfähigkeit von W&amp;H</w:t>
      </w:r>
      <w:r w:rsidR="00A83AF1">
        <w:rPr>
          <w:bCs/>
          <w:sz w:val="24"/>
          <w:szCs w:val="24"/>
        </w:rPr>
        <w:t>.</w:t>
      </w:r>
    </w:p>
    <w:p w14:paraId="61819259" w14:textId="3FE41304" w:rsidR="00501252" w:rsidRPr="005016E3" w:rsidRDefault="00501252" w:rsidP="009B3EFA">
      <w:pPr>
        <w:pStyle w:val="StandardWeb"/>
        <w:shd w:val="clear" w:color="auto" w:fill="FFFFFF"/>
        <w:spacing w:before="0" w:beforeAutospacing="0" w:after="0" w:afterAutospacing="0"/>
        <w:rPr>
          <w:rFonts w:ascii="Arial" w:hAnsi="Arial" w:cs="Arial"/>
          <w:color w:val="000000"/>
        </w:rPr>
      </w:pPr>
    </w:p>
    <w:p w14:paraId="42D8596B" w14:textId="2CDFECF7" w:rsidR="00501252" w:rsidRPr="00EA171F" w:rsidRDefault="00501252" w:rsidP="009B3EFA">
      <w:pPr>
        <w:pStyle w:val="StandardWeb"/>
        <w:shd w:val="clear" w:color="auto" w:fill="FFFFFF"/>
        <w:spacing w:before="0" w:beforeAutospacing="0" w:after="0" w:afterAutospacing="0"/>
        <w:rPr>
          <w:rFonts w:ascii="Arial" w:hAnsi="Arial" w:cs="Arial"/>
          <w:color w:val="000000"/>
        </w:rPr>
      </w:pPr>
    </w:p>
    <w:p w14:paraId="00EB25BB" w14:textId="0D9551C5" w:rsidR="00E229F3" w:rsidRDefault="0027774B" w:rsidP="009D3EB4">
      <w:pPr>
        <w:rPr>
          <w:bCs/>
          <w:sz w:val="24"/>
          <w:szCs w:val="24"/>
          <w:lang w:val="en-US"/>
        </w:rPr>
      </w:pPr>
      <w:r w:rsidRPr="009D3EB4">
        <w:rPr>
          <w:bCs/>
          <w:sz w:val="24"/>
          <w:szCs w:val="24"/>
          <w:lang w:val="en-US"/>
        </w:rPr>
        <w:t>CTO Chief Technology Officer</w:t>
      </w:r>
      <w:r w:rsidR="00772124" w:rsidRPr="009D3EB4">
        <w:rPr>
          <w:bCs/>
          <w:sz w:val="24"/>
          <w:szCs w:val="24"/>
          <w:lang w:val="en-US"/>
        </w:rPr>
        <w:t xml:space="preserve"> </w:t>
      </w:r>
      <w:r w:rsidR="009D3EB4">
        <w:rPr>
          <w:bCs/>
          <w:sz w:val="24"/>
          <w:szCs w:val="24"/>
          <w:lang w:val="en-US"/>
        </w:rPr>
        <w:tab/>
      </w:r>
      <w:r w:rsidR="00A61E9C">
        <w:rPr>
          <w:bCs/>
          <w:sz w:val="24"/>
          <w:szCs w:val="24"/>
          <w:lang w:val="en-US"/>
        </w:rPr>
        <w:tab/>
      </w:r>
      <w:r w:rsidR="00A61E9C">
        <w:rPr>
          <w:bCs/>
          <w:sz w:val="24"/>
          <w:szCs w:val="24"/>
          <w:lang w:val="en-US"/>
        </w:rPr>
        <w:tab/>
      </w:r>
      <w:r w:rsidR="00772124" w:rsidRPr="009D3EB4">
        <w:rPr>
          <w:bCs/>
          <w:sz w:val="24"/>
          <w:szCs w:val="24"/>
          <w:lang w:val="en-US"/>
        </w:rPr>
        <w:t xml:space="preserve">General Manager </w:t>
      </w:r>
      <w:r w:rsidR="00A61E9C">
        <w:rPr>
          <w:bCs/>
          <w:sz w:val="24"/>
          <w:szCs w:val="24"/>
          <w:lang w:val="en-US"/>
        </w:rPr>
        <w:t>Procurement</w:t>
      </w:r>
      <w:r w:rsidR="009D3EB4">
        <w:rPr>
          <w:bCs/>
          <w:sz w:val="24"/>
          <w:szCs w:val="24"/>
          <w:lang w:val="en-US"/>
        </w:rPr>
        <w:tab/>
      </w:r>
    </w:p>
    <w:p w14:paraId="346EAC0A" w14:textId="77777777" w:rsidR="00A203F9" w:rsidRPr="009D3EB4" w:rsidRDefault="00A203F9" w:rsidP="009D3EB4">
      <w:pPr>
        <w:rPr>
          <w:bCs/>
          <w:sz w:val="24"/>
          <w:szCs w:val="24"/>
          <w:lang w:val="en-US"/>
        </w:rPr>
      </w:pPr>
    </w:p>
    <w:p w14:paraId="79FC2E9D" w14:textId="77777777" w:rsidR="00100D2D" w:rsidRDefault="00A13208" w:rsidP="00505D4A">
      <w:pPr>
        <w:jc w:val="both"/>
        <w:rPr>
          <w:bCs/>
          <w:sz w:val="24"/>
          <w:szCs w:val="24"/>
        </w:rPr>
      </w:pPr>
      <w:r w:rsidRPr="009D6E76">
        <w:rPr>
          <w:bCs/>
          <w:sz w:val="24"/>
          <w:szCs w:val="24"/>
        </w:rPr>
        <w:t xml:space="preserve">Dr. </w:t>
      </w:r>
      <w:r w:rsidR="003D4E7D" w:rsidRPr="009D6E76">
        <w:rPr>
          <w:bCs/>
          <w:sz w:val="24"/>
          <w:szCs w:val="24"/>
        </w:rPr>
        <w:t xml:space="preserve">Falco </w:t>
      </w:r>
      <w:r w:rsidRPr="009D6E76">
        <w:rPr>
          <w:bCs/>
          <w:sz w:val="24"/>
          <w:szCs w:val="24"/>
        </w:rPr>
        <w:t xml:space="preserve">Paepenmüller     </w:t>
      </w:r>
      <w:r w:rsidR="00A61E9C">
        <w:rPr>
          <w:bCs/>
          <w:sz w:val="24"/>
          <w:szCs w:val="24"/>
        </w:rPr>
        <w:tab/>
      </w:r>
      <w:r w:rsidR="00A61E9C">
        <w:rPr>
          <w:bCs/>
          <w:sz w:val="24"/>
          <w:szCs w:val="24"/>
        </w:rPr>
        <w:tab/>
      </w:r>
      <w:r w:rsidRPr="009D6E76">
        <w:rPr>
          <w:bCs/>
          <w:sz w:val="24"/>
          <w:szCs w:val="24"/>
        </w:rPr>
        <w:tab/>
      </w:r>
      <w:r w:rsidR="00100D2D">
        <w:rPr>
          <w:bCs/>
          <w:sz w:val="24"/>
          <w:szCs w:val="24"/>
        </w:rPr>
        <w:t>Jürgen Neitsch</w:t>
      </w:r>
      <w:r w:rsidR="00100D2D">
        <w:rPr>
          <w:bCs/>
          <w:sz w:val="24"/>
          <w:szCs w:val="24"/>
        </w:rPr>
        <w:tab/>
      </w:r>
    </w:p>
    <w:p w14:paraId="3049559D" w14:textId="3062BF1C" w:rsidR="006F3FF1" w:rsidRPr="00A203F9" w:rsidRDefault="00100D2D" w:rsidP="00505D4A">
      <w:pPr>
        <w:jc w:val="both"/>
      </w:pPr>
      <w:r>
        <w:rPr>
          <w:bCs/>
          <w:sz w:val="24"/>
          <w:szCs w:val="24"/>
        </w:rPr>
        <w:t xml:space="preserve">      </w:t>
      </w:r>
      <w:r>
        <w:rPr>
          <w:bCs/>
          <w:noProof/>
          <w:sz w:val="24"/>
          <w:szCs w:val="24"/>
          <w:lang w:eastAsia="de-DE"/>
        </w:rPr>
        <w:drawing>
          <wp:inline distT="0" distB="0" distL="0" distR="0" wp14:anchorId="240850E7" wp14:editId="3335715E">
            <wp:extent cx="1129085" cy="76992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Falco Paepenmüller_S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28954" cy="769835"/>
                    </a:xfrm>
                    <a:prstGeom prst="rect">
                      <a:avLst/>
                    </a:prstGeom>
                  </pic:spPr>
                </pic:pic>
              </a:graphicData>
            </a:graphic>
          </wp:inline>
        </w:drawing>
      </w:r>
      <w:r w:rsidR="00501252" w:rsidRPr="009D6E76">
        <w:rPr>
          <w:bCs/>
          <w:sz w:val="24"/>
          <w:szCs w:val="24"/>
        </w:rPr>
        <w:tab/>
      </w:r>
      <w:r w:rsidR="00505D4A">
        <w:tab/>
      </w:r>
      <w:r w:rsidR="00505D4A">
        <w:tab/>
      </w:r>
      <w:r w:rsidR="00505D4A">
        <w:tab/>
      </w:r>
      <w:r>
        <w:rPr>
          <w:noProof/>
          <w:lang w:eastAsia="de-DE"/>
        </w:rPr>
        <w:drawing>
          <wp:inline distT="0" distB="0" distL="0" distR="0" wp14:anchorId="574A620C" wp14:editId="629F8601">
            <wp:extent cx="2146852" cy="737173"/>
            <wp:effectExtent l="0" t="0" r="635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ürgen Neitsch_S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2562" cy="742567"/>
                    </a:xfrm>
                    <a:prstGeom prst="rect">
                      <a:avLst/>
                    </a:prstGeom>
                  </pic:spPr>
                </pic:pic>
              </a:graphicData>
            </a:graphic>
          </wp:inline>
        </w:drawing>
      </w:r>
    </w:p>
    <w:p w14:paraId="0FF5A02C" w14:textId="6AB7646D" w:rsidR="00E229F3" w:rsidRPr="00A203F9" w:rsidRDefault="00E229F3" w:rsidP="009B3EFA">
      <w:pPr>
        <w:pStyle w:val="StandardWeb"/>
        <w:shd w:val="clear" w:color="auto" w:fill="FFFFFF"/>
        <w:spacing w:before="0" w:beforeAutospacing="0" w:after="0" w:afterAutospacing="0"/>
        <w:rPr>
          <w:rFonts w:ascii="Arial" w:hAnsi="Arial" w:cs="Arial"/>
          <w:highlight w:val="yellow"/>
        </w:rPr>
      </w:pPr>
    </w:p>
    <w:p w14:paraId="4E06FEFF" w14:textId="77777777" w:rsidR="00515758" w:rsidRPr="00100D2D" w:rsidRDefault="00515758" w:rsidP="009B3EFA">
      <w:pPr>
        <w:rPr>
          <w:bCs/>
          <w:sz w:val="24"/>
          <w:szCs w:val="24"/>
        </w:rPr>
      </w:pPr>
    </w:p>
    <w:p w14:paraId="38940901" w14:textId="4D5C0D9F" w:rsidR="00A61E9C" w:rsidRDefault="00515758" w:rsidP="009B3EFA">
      <w:pPr>
        <w:rPr>
          <w:bCs/>
          <w:sz w:val="24"/>
          <w:szCs w:val="24"/>
          <w:lang w:val="en-US"/>
        </w:rPr>
      </w:pPr>
      <w:r>
        <w:rPr>
          <w:bCs/>
          <w:sz w:val="24"/>
          <w:szCs w:val="24"/>
          <w:lang w:val="en-US"/>
        </w:rPr>
        <w:t>M</w:t>
      </w:r>
      <w:r w:rsidR="00A61E9C" w:rsidRPr="00A203F9">
        <w:rPr>
          <w:bCs/>
          <w:sz w:val="24"/>
          <w:szCs w:val="24"/>
          <w:lang w:val="en-US"/>
        </w:rPr>
        <w:t xml:space="preserve">anaging </w:t>
      </w:r>
      <w:r w:rsidR="00A61E9C" w:rsidRPr="009D3EB4">
        <w:rPr>
          <w:bCs/>
          <w:sz w:val="24"/>
          <w:szCs w:val="24"/>
          <w:lang w:val="en-US"/>
        </w:rPr>
        <w:t>Director</w:t>
      </w:r>
      <w:r w:rsidR="00A61E9C">
        <w:rPr>
          <w:bCs/>
          <w:sz w:val="24"/>
          <w:szCs w:val="24"/>
          <w:lang w:val="en-US"/>
        </w:rPr>
        <w:t xml:space="preserve"> WHM</w:t>
      </w:r>
      <w:r w:rsidR="00A61E9C" w:rsidRPr="00A61E9C">
        <w:rPr>
          <w:lang w:val="en-US"/>
        </w:rPr>
        <w:t xml:space="preserve"> </w:t>
      </w:r>
      <w:r w:rsidR="00A61E9C">
        <w:rPr>
          <w:lang w:val="en-US"/>
        </w:rPr>
        <w:tab/>
      </w:r>
      <w:r w:rsidR="00A61E9C">
        <w:rPr>
          <w:lang w:val="en-US"/>
        </w:rPr>
        <w:tab/>
      </w:r>
      <w:r w:rsidR="00A61E9C">
        <w:rPr>
          <w:lang w:val="en-US"/>
        </w:rPr>
        <w:tab/>
      </w:r>
      <w:r w:rsidR="00A61E9C">
        <w:rPr>
          <w:lang w:val="en-US"/>
        </w:rPr>
        <w:tab/>
      </w:r>
      <w:r w:rsidR="00A61E9C" w:rsidRPr="00A61E9C">
        <w:rPr>
          <w:bCs/>
          <w:sz w:val="24"/>
          <w:szCs w:val="24"/>
          <w:lang w:val="en-US"/>
        </w:rPr>
        <w:t>Division Manager Qualit</w:t>
      </w:r>
      <w:r w:rsidR="00A61E9C">
        <w:rPr>
          <w:bCs/>
          <w:sz w:val="24"/>
          <w:szCs w:val="24"/>
          <w:lang w:val="en-US"/>
        </w:rPr>
        <w:t>y</w:t>
      </w:r>
    </w:p>
    <w:p w14:paraId="488E6601" w14:textId="7E738F32" w:rsidR="00A61E9C" w:rsidRDefault="00A61E9C" w:rsidP="009B3EFA">
      <w:pPr>
        <w:rPr>
          <w:bCs/>
          <w:sz w:val="24"/>
          <w:szCs w:val="24"/>
          <w:lang w:val="en-US"/>
        </w:rPr>
      </w:pPr>
    </w:p>
    <w:p w14:paraId="3D518615" w14:textId="6A6D739D" w:rsidR="006236E9" w:rsidRDefault="00A61E9C" w:rsidP="009B3EFA">
      <w:pPr>
        <w:rPr>
          <w:bCs/>
          <w:sz w:val="24"/>
          <w:szCs w:val="24"/>
        </w:rPr>
      </w:pPr>
      <w:r w:rsidRPr="0048561F">
        <w:rPr>
          <w:bCs/>
          <w:sz w:val="24"/>
          <w:szCs w:val="24"/>
        </w:rPr>
        <w:t xml:space="preserve">Lukas Musiol </w:t>
      </w:r>
      <w:r w:rsidRPr="0048561F">
        <w:rPr>
          <w:bCs/>
          <w:sz w:val="24"/>
          <w:szCs w:val="24"/>
        </w:rPr>
        <w:tab/>
      </w:r>
      <w:r w:rsidRPr="0048561F">
        <w:rPr>
          <w:bCs/>
          <w:sz w:val="24"/>
          <w:szCs w:val="24"/>
        </w:rPr>
        <w:tab/>
      </w:r>
      <w:r w:rsidRPr="0048561F">
        <w:rPr>
          <w:bCs/>
          <w:sz w:val="24"/>
          <w:szCs w:val="24"/>
        </w:rPr>
        <w:tab/>
      </w:r>
      <w:r w:rsidRPr="0048561F">
        <w:rPr>
          <w:bCs/>
          <w:sz w:val="24"/>
          <w:szCs w:val="24"/>
        </w:rPr>
        <w:tab/>
      </w:r>
      <w:r w:rsidRPr="0048561F">
        <w:rPr>
          <w:bCs/>
          <w:sz w:val="24"/>
          <w:szCs w:val="24"/>
        </w:rPr>
        <w:tab/>
        <w:t>Dr. Jörg Wrzesinski</w:t>
      </w:r>
    </w:p>
    <w:p w14:paraId="7D0CF31D" w14:textId="28CD2798" w:rsidR="006236E9" w:rsidRDefault="00505D4A" w:rsidP="009B3EFA">
      <w:r>
        <w:rPr>
          <w:noProof/>
          <w:lang w:eastAsia="de-DE"/>
        </w:rPr>
        <w:t xml:space="preserve"> </w:t>
      </w:r>
      <w:r w:rsidR="00100D2D">
        <w:rPr>
          <w:noProof/>
          <w:lang w:eastAsia="de-DE"/>
        </w:rPr>
        <w:drawing>
          <wp:inline distT="0" distB="0" distL="0" distR="0" wp14:anchorId="6174AC10" wp14:editId="6A9D1C0B">
            <wp:extent cx="1343770" cy="961021"/>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Lukas Musiol_SW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44698" cy="961685"/>
                    </a:xfrm>
                    <a:prstGeom prst="rect">
                      <a:avLst/>
                    </a:prstGeom>
                  </pic:spPr>
                </pic:pic>
              </a:graphicData>
            </a:graphic>
          </wp:inline>
        </w:drawing>
      </w:r>
      <w:r>
        <w:t xml:space="preserve">          </w:t>
      </w:r>
      <w:r>
        <w:tab/>
        <w:t xml:space="preserve">  </w:t>
      </w:r>
      <w:r>
        <w:tab/>
        <w:t xml:space="preserve">               </w:t>
      </w:r>
      <w:r w:rsidR="00D83CDF">
        <w:t xml:space="preserve">    </w:t>
      </w:r>
      <w:r>
        <w:t xml:space="preserve">      </w:t>
      </w:r>
      <w:r w:rsidR="00100D2D">
        <w:rPr>
          <w:noProof/>
          <w:lang w:eastAsia="de-DE"/>
        </w:rPr>
        <w:drawing>
          <wp:inline distT="0" distB="0" distL="0" distR="0" wp14:anchorId="4911D0EC" wp14:editId="63EF762F">
            <wp:extent cx="1717482" cy="7394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örg Wrzesinski_SW.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8669" cy="739983"/>
                    </a:xfrm>
                    <a:prstGeom prst="rect">
                      <a:avLst/>
                    </a:prstGeom>
                  </pic:spPr>
                </pic:pic>
              </a:graphicData>
            </a:graphic>
          </wp:inline>
        </w:drawing>
      </w:r>
    </w:p>
    <w:p w14:paraId="53BA149F" w14:textId="3DB2CD99" w:rsidR="00A61E9C" w:rsidRPr="0048561F" w:rsidRDefault="00873048" w:rsidP="00A203F9">
      <w:pPr>
        <w:rPr>
          <w:rFonts w:asciiTheme="majorHAnsi" w:eastAsiaTheme="majorEastAsia" w:hAnsiTheme="majorHAnsi" w:cstheme="majorBidi"/>
          <w:b/>
          <w:bCs/>
          <w:color w:val="365F91" w:themeColor="accent1" w:themeShade="BF"/>
          <w:sz w:val="28"/>
          <w:szCs w:val="28"/>
          <w:lang w:eastAsia="de-DE"/>
        </w:rPr>
      </w:pPr>
      <w:r w:rsidRPr="0048561F">
        <w:br w:type="page"/>
      </w:r>
    </w:p>
    <w:sdt>
      <w:sdtPr>
        <w:rPr>
          <w:rFonts w:ascii="Arial" w:eastAsia="Times New Roman" w:hAnsi="Arial" w:cs="Arial"/>
          <w:b w:val="0"/>
          <w:bCs w:val="0"/>
          <w:color w:val="auto"/>
          <w:sz w:val="20"/>
          <w:szCs w:val="20"/>
          <w:lang w:eastAsia="cs-CZ"/>
        </w:rPr>
        <w:id w:val="2022662743"/>
        <w:docPartObj>
          <w:docPartGallery w:val="Table of Contents"/>
          <w:docPartUnique/>
        </w:docPartObj>
      </w:sdtPr>
      <w:sdtEndPr/>
      <w:sdtContent>
        <w:p w14:paraId="0D6E3D58" w14:textId="77777777" w:rsidR="008A2D75" w:rsidRDefault="008A2D75" w:rsidP="009B3EFA">
          <w:pPr>
            <w:pStyle w:val="Inhaltsverzeichnisberschrift"/>
          </w:pPr>
          <w:r w:rsidRPr="000F5014">
            <w:rPr>
              <w:i/>
            </w:rPr>
            <w:t>Inhalt</w:t>
          </w:r>
        </w:p>
        <w:p w14:paraId="398AF9B8" w14:textId="77777777" w:rsidR="008F74E1" w:rsidRDefault="008A2D75">
          <w:pPr>
            <w:pStyle w:val="Verzeichnis1"/>
            <w:tabs>
              <w:tab w:val="left" w:pos="440"/>
              <w:tab w:val="right" w:leader="dot" w:pos="9062"/>
            </w:tabs>
            <w:rPr>
              <w:noProof/>
            </w:rPr>
          </w:pPr>
          <w:r>
            <w:fldChar w:fldCharType="begin"/>
          </w:r>
          <w:r>
            <w:instrText xml:space="preserve"> TOC \o "1-3" \h \z \u </w:instrText>
          </w:r>
          <w:r>
            <w:fldChar w:fldCharType="separate"/>
          </w:r>
          <w:hyperlink w:anchor="_Toc57971021" w:history="1">
            <w:r w:rsidR="008F74E1" w:rsidRPr="00B93DCE">
              <w:rPr>
                <w:rStyle w:val="Hyperlink"/>
                <w:noProof/>
              </w:rPr>
              <w:t>1</w:t>
            </w:r>
            <w:r w:rsidR="008F74E1">
              <w:rPr>
                <w:noProof/>
              </w:rPr>
              <w:tab/>
            </w:r>
            <w:r w:rsidR="008F74E1" w:rsidRPr="00B93DCE">
              <w:rPr>
                <w:rStyle w:val="Hyperlink"/>
                <w:noProof/>
              </w:rPr>
              <w:t>Allgemeine Anforderungen</w:t>
            </w:r>
            <w:r w:rsidR="008F74E1">
              <w:rPr>
                <w:noProof/>
                <w:webHidden/>
              </w:rPr>
              <w:tab/>
            </w:r>
            <w:r w:rsidR="008F74E1">
              <w:rPr>
                <w:noProof/>
                <w:webHidden/>
              </w:rPr>
              <w:fldChar w:fldCharType="begin"/>
            </w:r>
            <w:r w:rsidR="008F74E1">
              <w:rPr>
                <w:noProof/>
                <w:webHidden/>
              </w:rPr>
              <w:instrText xml:space="preserve"> PAGEREF _Toc57971021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239AE2E2" w14:textId="77777777" w:rsidR="008F74E1" w:rsidRDefault="00147DAF">
          <w:pPr>
            <w:pStyle w:val="Verzeichnis1"/>
            <w:tabs>
              <w:tab w:val="left" w:pos="660"/>
              <w:tab w:val="right" w:leader="dot" w:pos="9062"/>
            </w:tabs>
            <w:rPr>
              <w:noProof/>
            </w:rPr>
          </w:pPr>
          <w:hyperlink w:anchor="_Toc57971022" w:history="1">
            <w:r w:rsidR="008F74E1" w:rsidRPr="00B93DCE">
              <w:rPr>
                <w:rStyle w:val="Hyperlink"/>
                <w:noProof/>
              </w:rPr>
              <w:t>1.1</w:t>
            </w:r>
            <w:r w:rsidR="008F74E1">
              <w:rPr>
                <w:noProof/>
              </w:rPr>
              <w:tab/>
            </w:r>
            <w:r w:rsidR="008F74E1" w:rsidRPr="00B93DCE">
              <w:rPr>
                <w:rStyle w:val="Hyperlink"/>
                <w:noProof/>
              </w:rPr>
              <w:t>Geltungsbereich</w:t>
            </w:r>
            <w:r w:rsidR="008F74E1">
              <w:rPr>
                <w:noProof/>
                <w:webHidden/>
              </w:rPr>
              <w:tab/>
            </w:r>
            <w:r w:rsidR="008F74E1">
              <w:rPr>
                <w:noProof/>
                <w:webHidden/>
              </w:rPr>
              <w:fldChar w:fldCharType="begin"/>
            </w:r>
            <w:r w:rsidR="008F74E1">
              <w:rPr>
                <w:noProof/>
                <w:webHidden/>
              </w:rPr>
              <w:instrText xml:space="preserve"> PAGEREF _Toc57971022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07FEC62E" w14:textId="77777777" w:rsidR="008F74E1" w:rsidRDefault="00147DAF">
          <w:pPr>
            <w:pStyle w:val="Verzeichnis1"/>
            <w:tabs>
              <w:tab w:val="left" w:pos="660"/>
              <w:tab w:val="right" w:leader="dot" w:pos="9062"/>
            </w:tabs>
            <w:rPr>
              <w:noProof/>
            </w:rPr>
          </w:pPr>
          <w:hyperlink w:anchor="_Toc57971023" w:history="1">
            <w:r w:rsidR="008F74E1" w:rsidRPr="00B93DCE">
              <w:rPr>
                <w:rStyle w:val="Hyperlink"/>
                <w:noProof/>
              </w:rPr>
              <w:t>1.2</w:t>
            </w:r>
            <w:r w:rsidR="008F74E1">
              <w:rPr>
                <w:noProof/>
              </w:rPr>
              <w:tab/>
            </w:r>
            <w:r w:rsidR="008F74E1" w:rsidRPr="00B93DCE">
              <w:rPr>
                <w:rStyle w:val="Hyperlink"/>
                <w:noProof/>
              </w:rPr>
              <w:t>Mitgeltende Unterlagen</w:t>
            </w:r>
            <w:r w:rsidR="008F74E1">
              <w:rPr>
                <w:noProof/>
                <w:webHidden/>
              </w:rPr>
              <w:tab/>
            </w:r>
            <w:r w:rsidR="008F74E1">
              <w:rPr>
                <w:noProof/>
                <w:webHidden/>
              </w:rPr>
              <w:fldChar w:fldCharType="begin"/>
            </w:r>
            <w:r w:rsidR="008F74E1">
              <w:rPr>
                <w:noProof/>
                <w:webHidden/>
              </w:rPr>
              <w:instrText xml:space="preserve"> PAGEREF _Toc57971023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54059087" w14:textId="77777777" w:rsidR="008F74E1" w:rsidRDefault="00147DAF">
          <w:pPr>
            <w:pStyle w:val="Verzeichnis1"/>
            <w:tabs>
              <w:tab w:val="left" w:pos="660"/>
              <w:tab w:val="right" w:leader="dot" w:pos="9062"/>
            </w:tabs>
            <w:rPr>
              <w:noProof/>
            </w:rPr>
          </w:pPr>
          <w:hyperlink w:anchor="_Toc57971024" w:history="1">
            <w:r w:rsidR="008F74E1" w:rsidRPr="00B93DCE">
              <w:rPr>
                <w:rStyle w:val="Hyperlink"/>
                <w:noProof/>
              </w:rPr>
              <w:t>1.3</w:t>
            </w:r>
            <w:r w:rsidR="008F74E1">
              <w:rPr>
                <w:noProof/>
              </w:rPr>
              <w:tab/>
            </w:r>
            <w:r w:rsidR="008F74E1" w:rsidRPr="00B93DCE">
              <w:rPr>
                <w:rStyle w:val="Hyperlink"/>
                <w:noProof/>
              </w:rPr>
              <w:t>Geschäftssprache</w:t>
            </w:r>
            <w:r w:rsidR="008F74E1">
              <w:rPr>
                <w:noProof/>
                <w:webHidden/>
              </w:rPr>
              <w:tab/>
            </w:r>
            <w:r w:rsidR="008F74E1">
              <w:rPr>
                <w:noProof/>
                <w:webHidden/>
              </w:rPr>
              <w:fldChar w:fldCharType="begin"/>
            </w:r>
            <w:r w:rsidR="008F74E1">
              <w:rPr>
                <w:noProof/>
                <w:webHidden/>
              </w:rPr>
              <w:instrText xml:space="preserve"> PAGEREF _Toc57971024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74865F42" w14:textId="77777777" w:rsidR="008F74E1" w:rsidRDefault="00147DAF">
          <w:pPr>
            <w:pStyle w:val="Verzeichnis1"/>
            <w:tabs>
              <w:tab w:val="left" w:pos="660"/>
              <w:tab w:val="right" w:leader="dot" w:pos="9062"/>
            </w:tabs>
            <w:rPr>
              <w:noProof/>
            </w:rPr>
          </w:pPr>
          <w:hyperlink w:anchor="_Toc57971025" w:history="1">
            <w:r w:rsidR="008F74E1" w:rsidRPr="00B93DCE">
              <w:rPr>
                <w:rStyle w:val="Hyperlink"/>
                <w:noProof/>
              </w:rPr>
              <w:t>1.4</w:t>
            </w:r>
            <w:r w:rsidR="008F74E1">
              <w:rPr>
                <w:noProof/>
              </w:rPr>
              <w:tab/>
            </w:r>
            <w:r w:rsidR="008F74E1" w:rsidRPr="00B93DCE">
              <w:rPr>
                <w:rStyle w:val="Hyperlink"/>
                <w:noProof/>
              </w:rPr>
              <w:t>Qualitätsmanagementsystem</w:t>
            </w:r>
            <w:r w:rsidR="008F74E1">
              <w:rPr>
                <w:noProof/>
                <w:webHidden/>
              </w:rPr>
              <w:tab/>
            </w:r>
            <w:r w:rsidR="008F74E1">
              <w:rPr>
                <w:noProof/>
                <w:webHidden/>
              </w:rPr>
              <w:fldChar w:fldCharType="begin"/>
            </w:r>
            <w:r w:rsidR="008F74E1">
              <w:rPr>
                <w:noProof/>
                <w:webHidden/>
              </w:rPr>
              <w:instrText xml:space="preserve"> PAGEREF _Toc57971025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2016D79" w14:textId="77777777" w:rsidR="008F74E1" w:rsidRDefault="00147DAF">
          <w:pPr>
            <w:pStyle w:val="Verzeichnis1"/>
            <w:tabs>
              <w:tab w:val="left" w:pos="660"/>
              <w:tab w:val="right" w:leader="dot" w:pos="9062"/>
            </w:tabs>
            <w:rPr>
              <w:noProof/>
            </w:rPr>
          </w:pPr>
          <w:hyperlink w:anchor="_Toc57971026" w:history="1">
            <w:r w:rsidR="008F74E1" w:rsidRPr="00B93DCE">
              <w:rPr>
                <w:rStyle w:val="Hyperlink"/>
                <w:noProof/>
              </w:rPr>
              <w:t>1.5</w:t>
            </w:r>
            <w:r w:rsidR="008F74E1">
              <w:rPr>
                <w:noProof/>
              </w:rPr>
              <w:tab/>
            </w:r>
            <w:r w:rsidR="008F74E1" w:rsidRPr="00B93DCE">
              <w:rPr>
                <w:rStyle w:val="Hyperlink"/>
                <w:noProof/>
              </w:rPr>
              <w:t>Audits</w:t>
            </w:r>
            <w:r w:rsidR="008F74E1">
              <w:rPr>
                <w:noProof/>
                <w:webHidden/>
              </w:rPr>
              <w:tab/>
            </w:r>
            <w:r w:rsidR="008F74E1">
              <w:rPr>
                <w:noProof/>
                <w:webHidden/>
              </w:rPr>
              <w:fldChar w:fldCharType="begin"/>
            </w:r>
            <w:r w:rsidR="008F74E1">
              <w:rPr>
                <w:noProof/>
                <w:webHidden/>
              </w:rPr>
              <w:instrText xml:space="preserve"> PAGEREF _Toc57971026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BD19698" w14:textId="77777777" w:rsidR="008F74E1" w:rsidRDefault="00147DAF">
          <w:pPr>
            <w:pStyle w:val="Verzeichnis1"/>
            <w:tabs>
              <w:tab w:val="left" w:pos="660"/>
              <w:tab w:val="right" w:leader="dot" w:pos="9062"/>
            </w:tabs>
            <w:rPr>
              <w:noProof/>
            </w:rPr>
          </w:pPr>
          <w:hyperlink w:anchor="_Toc57971027" w:history="1">
            <w:r w:rsidR="008F74E1" w:rsidRPr="00B93DCE">
              <w:rPr>
                <w:rStyle w:val="Hyperlink"/>
                <w:noProof/>
              </w:rPr>
              <w:t>1.6</w:t>
            </w:r>
            <w:r w:rsidR="008F74E1">
              <w:rPr>
                <w:noProof/>
              </w:rPr>
              <w:tab/>
            </w:r>
            <w:r w:rsidR="008F74E1" w:rsidRPr="00B93DCE">
              <w:rPr>
                <w:rStyle w:val="Hyperlink"/>
                <w:noProof/>
              </w:rPr>
              <w:t>Qualitätsziele</w:t>
            </w:r>
            <w:r w:rsidR="008F74E1">
              <w:rPr>
                <w:noProof/>
                <w:webHidden/>
              </w:rPr>
              <w:tab/>
            </w:r>
            <w:r w:rsidR="008F74E1">
              <w:rPr>
                <w:noProof/>
                <w:webHidden/>
              </w:rPr>
              <w:fldChar w:fldCharType="begin"/>
            </w:r>
            <w:r w:rsidR="008F74E1">
              <w:rPr>
                <w:noProof/>
                <w:webHidden/>
              </w:rPr>
              <w:instrText xml:space="preserve"> PAGEREF _Toc57971027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28B24AD" w14:textId="77777777" w:rsidR="008F74E1" w:rsidRDefault="00147DAF">
          <w:pPr>
            <w:pStyle w:val="Verzeichnis1"/>
            <w:tabs>
              <w:tab w:val="left" w:pos="660"/>
              <w:tab w:val="right" w:leader="dot" w:pos="9062"/>
            </w:tabs>
            <w:rPr>
              <w:noProof/>
            </w:rPr>
          </w:pPr>
          <w:hyperlink w:anchor="_Toc57971028" w:history="1">
            <w:r w:rsidR="008F74E1" w:rsidRPr="00B93DCE">
              <w:rPr>
                <w:rStyle w:val="Hyperlink"/>
                <w:noProof/>
              </w:rPr>
              <w:t>1.7</w:t>
            </w:r>
            <w:r w:rsidR="008F74E1">
              <w:rPr>
                <w:noProof/>
              </w:rPr>
              <w:tab/>
            </w:r>
            <w:r w:rsidR="008F74E1" w:rsidRPr="00B93DCE">
              <w:rPr>
                <w:rStyle w:val="Hyperlink"/>
                <w:noProof/>
              </w:rPr>
              <w:t>Einhaltung von Vorschriften, gesellschaftliche Verantwortung &amp; Nachhaltigkeit</w:t>
            </w:r>
            <w:r w:rsidR="008F74E1">
              <w:rPr>
                <w:noProof/>
                <w:webHidden/>
              </w:rPr>
              <w:tab/>
            </w:r>
            <w:r w:rsidR="008F74E1">
              <w:rPr>
                <w:noProof/>
                <w:webHidden/>
              </w:rPr>
              <w:fldChar w:fldCharType="begin"/>
            </w:r>
            <w:r w:rsidR="008F74E1">
              <w:rPr>
                <w:noProof/>
                <w:webHidden/>
              </w:rPr>
              <w:instrText xml:space="preserve"> PAGEREF _Toc57971028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0F0AEA6D" w14:textId="77777777" w:rsidR="008F74E1" w:rsidRDefault="00147DAF">
          <w:pPr>
            <w:pStyle w:val="Verzeichnis1"/>
            <w:tabs>
              <w:tab w:val="left" w:pos="660"/>
              <w:tab w:val="right" w:leader="dot" w:pos="9062"/>
            </w:tabs>
            <w:rPr>
              <w:noProof/>
            </w:rPr>
          </w:pPr>
          <w:hyperlink w:anchor="_Toc57971029" w:history="1">
            <w:r w:rsidR="008F74E1" w:rsidRPr="00B93DCE">
              <w:rPr>
                <w:rStyle w:val="Hyperlink"/>
                <w:noProof/>
              </w:rPr>
              <w:t>1.8</w:t>
            </w:r>
            <w:r w:rsidR="008F74E1">
              <w:rPr>
                <w:noProof/>
              </w:rPr>
              <w:tab/>
            </w:r>
            <w:r w:rsidR="008F74E1" w:rsidRPr="00B93DCE">
              <w:rPr>
                <w:rStyle w:val="Hyperlink"/>
                <w:noProof/>
              </w:rPr>
              <w:t>Umwelt</w:t>
            </w:r>
            <w:r w:rsidR="008F74E1">
              <w:rPr>
                <w:noProof/>
                <w:webHidden/>
              </w:rPr>
              <w:tab/>
            </w:r>
            <w:r w:rsidR="008F74E1">
              <w:rPr>
                <w:noProof/>
                <w:webHidden/>
              </w:rPr>
              <w:fldChar w:fldCharType="begin"/>
            </w:r>
            <w:r w:rsidR="008F74E1">
              <w:rPr>
                <w:noProof/>
                <w:webHidden/>
              </w:rPr>
              <w:instrText xml:space="preserve"> PAGEREF _Toc57971029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30D00874" w14:textId="77777777" w:rsidR="008F74E1" w:rsidRDefault="00147DAF">
          <w:pPr>
            <w:pStyle w:val="Verzeichnis1"/>
            <w:tabs>
              <w:tab w:val="left" w:pos="660"/>
              <w:tab w:val="right" w:leader="dot" w:pos="9062"/>
            </w:tabs>
            <w:rPr>
              <w:noProof/>
            </w:rPr>
          </w:pPr>
          <w:hyperlink w:anchor="_Toc57971030" w:history="1">
            <w:r w:rsidR="008F74E1" w:rsidRPr="00B93DCE">
              <w:rPr>
                <w:rStyle w:val="Hyperlink"/>
                <w:noProof/>
              </w:rPr>
              <w:t>1.9</w:t>
            </w:r>
            <w:r w:rsidR="008F74E1">
              <w:rPr>
                <w:noProof/>
              </w:rPr>
              <w:tab/>
            </w:r>
            <w:r w:rsidR="008F74E1" w:rsidRPr="00B93DCE">
              <w:rPr>
                <w:rStyle w:val="Hyperlink"/>
                <w:noProof/>
              </w:rPr>
              <w:t>Anforderungen an die Produkte</w:t>
            </w:r>
            <w:r w:rsidR="008F74E1">
              <w:rPr>
                <w:noProof/>
                <w:webHidden/>
              </w:rPr>
              <w:tab/>
            </w:r>
            <w:r w:rsidR="008F74E1">
              <w:rPr>
                <w:noProof/>
                <w:webHidden/>
              </w:rPr>
              <w:fldChar w:fldCharType="begin"/>
            </w:r>
            <w:r w:rsidR="008F74E1">
              <w:rPr>
                <w:noProof/>
                <w:webHidden/>
              </w:rPr>
              <w:instrText xml:space="preserve"> PAGEREF _Toc57971030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37E10E1A" w14:textId="77777777" w:rsidR="008F74E1" w:rsidRDefault="00147DAF">
          <w:pPr>
            <w:pStyle w:val="Verzeichnis1"/>
            <w:tabs>
              <w:tab w:val="left" w:pos="660"/>
              <w:tab w:val="right" w:leader="dot" w:pos="9062"/>
            </w:tabs>
            <w:rPr>
              <w:noProof/>
            </w:rPr>
          </w:pPr>
          <w:hyperlink w:anchor="_Toc57971031" w:history="1">
            <w:r w:rsidR="008F74E1" w:rsidRPr="00B93DCE">
              <w:rPr>
                <w:rStyle w:val="Hyperlink"/>
                <w:noProof/>
              </w:rPr>
              <w:t>1.10</w:t>
            </w:r>
            <w:r w:rsidR="008F74E1">
              <w:rPr>
                <w:noProof/>
              </w:rPr>
              <w:tab/>
            </w:r>
            <w:r w:rsidR="008F74E1" w:rsidRPr="00B93DCE">
              <w:rPr>
                <w:rStyle w:val="Hyperlink"/>
                <w:noProof/>
              </w:rPr>
              <w:t>Unterlieferantenmanagement</w:t>
            </w:r>
            <w:r w:rsidR="008F74E1">
              <w:rPr>
                <w:noProof/>
                <w:webHidden/>
              </w:rPr>
              <w:tab/>
            </w:r>
            <w:r w:rsidR="008F74E1">
              <w:rPr>
                <w:noProof/>
                <w:webHidden/>
              </w:rPr>
              <w:fldChar w:fldCharType="begin"/>
            </w:r>
            <w:r w:rsidR="008F74E1">
              <w:rPr>
                <w:noProof/>
                <w:webHidden/>
              </w:rPr>
              <w:instrText xml:space="preserve"> PAGEREF _Toc57971031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4FE6CB9E" w14:textId="77777777" w:rsidR="008F74E1" w:rsidRDefault="00147DAF">
          <w:pPr>
            <w:pStyle w:val="Verzeichnis1"/>
            <w:tabs>
              <w:tab w:val="left" w:pos="660"/>
              <w:tab w:val="right" w:leader="dot" w:pos="9062"/>
            </w:tabs>
            <w:rPr>
              <w:noProof/>
            </w:rPr>
          </w:pPr>
          <w:hyperlink w:anchor="_Toc57971032" w:history="1">
            <w:r w:rsidR="008F74E1" w:rsidRPr="00B93DCE">
              <w:rPr>
                <w:rStyle w:val="Hyperlink"/>
                <w:noProof/>
              </w:rPr>
              <w:t>1.11</w:t>
            </w:r>
            <w:r w:rsidR="008F74E1">
              <w:rPr>
                <w:noProof/>
              </w:rPr>
              <w:tab/>
            </w:r>
            <w:r w:rsidR="008F74E1" w:rsidRPr="00B93DCE">
              <w:rPr>
                <w:rStyle w:val="Hyperlink"/>
                <w:noProof/>
              </w:rPr>
              <w:t>Änderungen am Produkt oder Prozess</w:t>
            </w:r>
            <w:r w:rsidR="008F74E1">
              <w:rPr>
                <w:noProof/>
                <w:webHidden/>
              </w:rPr>
              <w:tab/>
            </w:r>
            <w:r w:rsidR="008F74E1">
              <w:rPr>
                <w:noProof/>
                <w:webHidden/>
              </w:rPr>
              <w:fldChar w:fldCharType="begin"/>
            </w:r>
            <w:r w:rsidR="008F74E1">
              <w:rPr>
                <w:noProof/>
                <w:webHidden/>
              </w:rPr>
              <w:instrText xml:space="preserve"> PAGEREF _Toc57971032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641E53DF" w14:textId="77777777" w:rsidR="008F74E1" w:rsidRDefault="00147DAF">
          <w:pPr>
            <w:pStyle w:val="Verzeichnis1"/>
            <w:tabs>
              <w:tab w:val="left" w:pos="660"/>
              <w:tab w:val="right" w:leader="dot" w:pos="9062"/>
            </w:tabs>
            <w:rPr>
              <w:noProof/>
            </w:rPr>
          </w:pPr>
          <w:hyperlink w:anchor="_Toc57971033" w:history="1">
            <w:r w:rsidR="008F74E1" w:rsidRPr="00B93DCE">
              <w:rPr>
                <w:rStyle w:val="Hyperlink"/>
                <w:noProof/>
              </w:rPr>
              <w:t>1.12</w:t>
            </w:r>
            <w:r w:rsidR="008F74E1">
              <w:rPr>
                <w:noProof/>
              </w:rPr>
              <w:tab/>
            </w:r>
            <w:r w:rsidR="008F74E1" w:rsidRPr="00B93DCE">
              <w:rPr>
                <w:rStyle w:val="Hyperlink"/>
                <w:noProof/>
              </w:rPr>
              <w:t>Produktsicherheit</w:t>
            </w:r>
            <w:r w:rsidR="008F74E1">
              <w:rPr>
                <w:noProof/>
                <w:webHidden/>
              </w:rPr>
              <w:tab/>
            </w:r>
            <w:r w:rsidR="008F74E1">
              <w:rPr>
                <w:noProof/>
                <w:webHidden/>
              </w:rPr>
              <w:fldChar w:fldCharType="begin"/>
            </w:r>
            <w:r w:rsidR="008F74E1">
              <w:rPr>
                <w:noProof/>
                <w:webHidden/>
              </w:rPr>
              <w:instrText xml:space="preserve"> PAGEREF _Toc57971033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7A848C4B" w14:textId="77777777" w:rsidR="008F74E1" w:rsidRDefault="00147DAF">
          <w:pPr>
            <w:pStyle w:val="Verzeichnis1"/>
            <w:tabs>
              <w:tab w:val="left" w:pos="660"/>
              <w:tab w:val="right" w:leader="dot" w:pos="9062"/>
            </w:tabs>
            <w:rPr>
              <w:noProof/>
            </w:rPr>
          </w:pPr>
          <w:hyperlink w:anchor="_Toc57971034" w:history="1">
            <w:r w:rsidR="008F74E1" w:rsidRPr="00B93DCE">
              <w:rPr>
                <w:rStyle w:val="Hyperlink"/>
                <w:noProof/>
              </w:rPr>
              <w:t>1.13</w:t>
            </w:r>
            <w:r w:rsidR="008F74E1">
              <w:rPr>
                <w:noProof/>
              </w:rPr>
              <w:tab/>
            </w:r>
            <w:r w:rsidR="008F74E1" w:rsidRPr="00B93DCE">
              <w:rPr>
                <w:rStyle w:val="Hyperlink"/>
                <w:noProof/>
              </w:rPr>
              <w:t>Elektronische Abwicklung der Geschäftsprozesse</w:t>
            </w:r>
            <w:r w:rsidR="008F74E1">
              <w:rPr>
                <w:noProof/>
                <w:webHidden/>
              </w:rPr>
              <w:tab/>
            </w:r>
            <w:r w:rsidR="008F74E1">
              <w:rPr>
                <w:noProof/>
                <w:webHidden/>
              </w:rPr>
              <w:fldChar w:fldCharType="begin"/>
            </w:r>
            <w:r w:rsidR="008F74E1">
              <w:rPr>
                <w:noProof/>
                <w:webHidden/>
              </w:rPr>
              <w:instrText xml:space="preserve"> PAGEREF _Toc57971034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4A0703DE" w14:textId="77777777" w:rsidR="008F74E1" w:rsidRDefault="00147DAF">
          <w:pPr>
            <w:pStyle w:val="Verzeichnis1"/>
            <w:tabs>
              <w:tab w:val="left" w:pos="660"/>
              <w:tab w:val="right" w:leader="dot" w:pos="9062"/>
            </w:tabs>
            <w:rPr>
              <w:noProof/>
            </w:rPr>
          </w:pPr>
          <w:hyperlink w:anchor="_Toc57971035" w:history="1">
            <w:r w:rsidR="008F74E1" w:rsidRPr="00B93DCE">
              <w:rPr>
                <w:rStyle w:val="Hyperlink"/>
                <w:noProof/>
              </w:rPr>
              <w:t>1.14</w:t>
            </w:r>
            <w:r w:rsidR="008F74E1">
              <w:rPr>
                <w:noProof/>
              </w:rPr>
              <w:tab/>
            </w:r>
            <w:r w:rsidR="008F74E1" w:rsidRPr="00B93DCE">
              <w:rPr>
                <w:rStyle w:val="Hyperlink"/>
                <w:noProof/>
              </w:rPr>
              <w:t>Kommunikation mit W&amp;H-Kunden</w:t>
            </w:r>
            <w:r w:rsidR="008F74E1">
              <w:rPr>
                <w:noProof/>
                <w:webHidden/>
              </w:rPr>
              <w:tab/>
            </w:r>
            <w:r w:rsidR="008F74E1">
              <w:rPr>
                <w:noProof/>
                <w:webHidden/>
              </w:rPr>
              <w:fldChar w:fldCharType="begin"/>
            </w:r>
            <w:r w:rsidR="008F74E1">
              <w:rPr>
                <w:noProof/>
                <w:webHidden/>
              </w:rPr>
              <w:instrText xml:space="preserve"> PAGEREF _Toc57971035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0A2C47C6" w14:textId="77777777" w:rsidR="008F74E1" w:rsidRDefault="00147DAF">
          <w:pPr>
            <w:pStyle w:val="Verzeichnis1"/>
            <w:tabs>
              <w:tab w:val="left" w:pos="660"/>
              <w:tab w:val="right" w:leader="dot" w:pos="9062"/>
            </w:tabs>
            <w:rPr>
              <w:noProof/>
            </w:rPr>
          </w:pPr>
          <w:hyperlink w:anchor="_Toc57971036" w:history="1">
            <w:r w:rsidR="008F74E1" w:rsidRPr="00B93DCE">
              <w:rPr>
                <w:rStyle w:val="Hyperlink"/>
                <w:noProof/>
              </w:rPr>
              <w:t>1.15</w:t>
            </w:r>
            <w:r w:rsidR="008F74E1">
              <w:rPr>
                <w:noProof/>
              </w:rPr>
              <w:tab/>
            </w:r>
            <w:r w:rsidR="008F74E1" w:rsidRPr="00B93DCE">
              <w:rPr>
                <w:rStyle w:val="Hyperlink"/>
                <w:noProof/>
              </w:rPr>
              <w:t>Lieferabsicherung</w:t>
            </w:r>
            <w:r w:rsidR="008F74E1">
              <w:rPr>
                <w:noProof/>
                <w:webHidden/>
              </w:rPr>
              <w:tab/>
            </w:r>
            <w:r w:rsidR="008F74E1">
              <w:rPr>
                <w:noProof/>
                <w:webHidden/>
              </w:rPr>
              <w:fldChar w:fldCharType="begin"/>
            </w:r>
            <w:r w:rsidR="008F74E1">
              <w:rPr>
                <w:noProof/>
                <w:webHidden/>
              </w:rPr>
              <w:instrText xml:space="preserve"> PAGEREF _Toc57971036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5FCA2E86" w14:textId="77777777" w:rsidR="008F74E1" w:rsidRDefault="00147DAF">
          <w:pPr>
            <w:pStyle w:val="Verzeichnis1"/>
            <w:tabs>
              <w:tab w:val="left" w:pos="660"/>
              <w:tab w:val="right" w:leader="dot" w:pos="9062"/>
            </w:tabs>
            <w:rPr>
              <w:noProof/>
            </w:rPr>
          </w:pPr>
          <w:hyperlink w:anchor="_Toc57971037" w:history="1">
            <w:r w:rsidR="008F74E1" w:rsidRPr="00B93DCE">
              <w:rPr>
                <w:rStyle w:val="Hyperlink"/>
                <w:noProof/>
              </w:rPr>
              <w:t>1.16</w:t>
            </w:r>
            <w:r w:rsidR="008F74E1">
              <w:rPr>
                <w:noProof/>
              </w:rPr>
              <w:tab/>
            </w:r>
            <w:r w:rsidR="008F74E1" w:rsidRPr="00B93DCE">
              <w:rPr>
                <w:rStyle w:val="Hyperlink"/>
                <w:noProof/>
              </w:rPr>
              <w:t>Handhabung fehlerhafter Produkte</w:t>
            </w:r>
            <w:r w:rsidR="008F74E1">
              <w:rPr>
                <w:noProof/>
                <w:webHidden/>
              </w:rPr>
              <w:tab/>
            </w:r>
            <w:r w:rsidR="008F74E1">
              <w:rPr>
                <w:noProof/>
                <w:webHidden/>
              </w:rPr>
              <w:fldChar w:fldCharType="begin"/>
            </w:r>
            <w:r w:rsidR="008F74E1">
              <w:rPr>
                <w:noProof/>
                <w:webHidden/>
              </w:rPr>
              <w:instrText xml:space="preserve"> PAGEREF _Toc57971037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6A67C257" w14:textId="77777777" w:rsidR="008F74E1" w:rsidRDefault="00147DAF">
          <w:pPr>
            <w:pStyle w:val="Verzeichnis1"/>
            <w:tabs>
              <w:tab w:val="left" w:pos="660"/>
              <w:tab w:val="right" w:leader="dot" w:pos="9062"/>
            </w:tabs>
            <w:rPr>
              <w:noProof/>
            </w:rPr>
          </w:pPr>
          <w:hyperlink w:anchor="_Toc57971038" w:history="1">
            <w:r w:rsidR="008F74E1" w:rsidRPr="00B93DCE">
              <w:rPr>
                <w:rStyle w:val="Hyperlink"/>
                <w:noProof/>
              </w:rPr>
              <w:t>1.17</w:t>
            </w:r>
            <w:r w:rsidR="008F74E1">
              <w:rPr>
                <w:noProof/>
              </w:rPr>
              <w:tab/>
            </w:r>
            <w:r w:rsidR="008F74E1" w:rsidRPr="00B93DCE">
              <w:rPr>
                <w:rStyle w:val="Hyperlink"/>
                <w:noProof/>
              </w:rPr>
              <w:t>Eskalationsmodell</w:t>
            </w:r>
            <w:r w:rsidR="008F74E1">
              <w:rPr>
                <w:noProof/>
                <w:webHidden/>
              </w:rPr>
              <w:tab/>
            </w:r>
            <w:r w:rsidR="008F74E1">
              <w:rPr>
                <w:noProof/>
                <w:webHidden/>
              </w:rPr>
              <w:fldChar w:fldCharType="begin"/>
            </w:r>
            <w:r w:rsidR="008F74E1">
              <w:rPr>
                <w:noProof/>
                <w:webHidden/>
              </w:rPr>
              <w:instrText xml:space="preserve"> PAGEREF _Toc57971038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29976085" w14:textId="77777777" w:rsidR="008F74E1" w:rsidRDefault="00147DAF">
          <w:pPr>
            <w:pStyle w:val="Verzeichnis1"/>
            <w:tabs>
              <w:tab w:val="left" w:pos="660"/>
              <w:tab w:val="right" w:leader="dot" w:pos="9062"/>
            </w:tabs>
            <w:rPr>
              <w:noProof/>
            </w:rPr>
          </w:pPr>
          <w:hyperlink w:anchor="_Toc57971039" w:history="1">
            <w:r w:rsidR="008F74E1" w:rsidRPr="00B93DCE">
              <w:rPr>
                <w:rStyle w:val="Hyperlink"/>
                <w:noProof/>
              </w:rPr>
              <w:t>1.18</w:t>
            </w:r>
            <w:r w:rsidR="008F74E1">
              <w:rPr>
                <w:noProof/>
              </w:rPr>
              <w:tab/>
            </w:r>
            <w:r w:rsidR="008F74E1" w:rsidRPr="00B93DCE">
              <w:rPr>
                <w:rStyle w:val="Hyperlink"/>
                <w:noProof/>
              </w:rPr>
              <w:t>Aufbewahrungsfristen</w:t>
            </w:r>
            <w:r w:rsidR="008F74E1">
              <w:rPr>
                <w:noProof/>
                <w:webHidden/>
              </w:rPr>
              <w:tab/>
            </w:r>
            <w:r w:rsidR="008F74E1">
              <w:rPr>
                <w:noProof/>
                <w:webHidden/>
              </w:rPr>
              <w:fldChar w:fldCharType="begin"/>
            </w:r>
            <w:r w:rsidR="008F74E1">
              <w:rPr>
                <w:noProof/>
                <w:webHidden/>
              </w:rPr>
              <w:instrText xml:space="preserve"> PAGEREF _Toc57971039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2F5E8AC9" w14:textId="77777777" w:rsidR="008F74E1" w:rsidRDefault="00147DAF">
          <w:pPr>
            <w:pStyle w:val="Verzeichnis1"/>
            <w:tabs>
              <w:tab w:val="left" w:pos="660"/>
              <w:tab w:val="right" w:leader="dot" w:pos="9062"/>
            </w:tabs>
            <w:rPr>
              <w:noProof/>
            </w:rPr>
          </w:pPr>
          <w:hyperlink w:anchor="_Toc57971040" w:history="1">
            <w:r w:rsidR="008F74E1" w:rsidRPr="00B93DCE">
              <w:rPr>
                <w:rStyle w:val="Hyperlink"/>
                <w:noProof/>
              </w:rPr>
              <w:t>1.19</w:t>
            </w:r>
            <w:r w:rsidR="008F74E1">
              <w:rPr>
                <w:noProof/>
              </w:rPr>
              <w:tab/>
            </w:r>
            <w:r w:rsidR="008F74E1" w:rsidRPr="00B93DCE">
              <w:rPr>
                <w:rStyle w:val="Hyperlink"/>
                <w:noProof/>
              </w:rPr>
              <w:t>Kennzeichnung von Kundeneigentum</w:t>
            </w:r>
            <w:r w:rsidR="008F74E1">
              <w:rPr>
                <w:noProof/>
                <w:webHidden/>
              </w:rPr>
              <w:tab/>
            </w:r>
            <w:r w:rsidR="008F74E1">
              <w:rPr>
                <w:noProof/>
                <w:webHidden/>
              </w:rPr>
              <w:fldChar w:fldCharType="begin"/>
            </w:r>
            <w:r w:rsidR="008F74E1">
              <w:rPr>
                <w:noProof/>
                <w:webHidden/>
              </w:rPr>
              <w:instrText xml:space="preserve"> PAGEREF _Toc57971040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58FF0AE6" w14:textId="77777777" w:rsidR="008F74E1" w:rsidRDefault="00147DAF">
          <w:pPr>
            <w:pStyle w:val="Verzeichnis1"/>
            <w:tabs>
              <w:tab w:val="left" w:pos="660"/>
              <w:tab w:val="right" w:leader="dot" w:pos="9062"/>
            </w:tabs>
            <w:rPr>
              <w:noProof/>
            </w:rPr>
          </w:pPr>
          <w:hyperlink w:anchor="_Toc57971041" w:history="1">
            <w:r w:rsidR="008F74E1" w:rsidRPr="00B93DCE">
              <w:rPr>
                <w:rStyle w:val="Hyperlink"/>
                <w:noProof/>
              </w:rPr>
              <w:t>1.20</w:t>
            </w:r>
            <w:r w:rsidR="008F74E1">
              <w:rPr>
                <w:noProof/>
              </w:rPr>
              <w:tab/>
            </w:r>
            <w:r w:rsidR="008F74E1" w:rsidRPr="00B93DCE">
              <w:rPr>
                <w:rStyle w:val="Hyperlink"/>
                <w:noProof/>
              </w:rPr>
              <w:t>Kundenspezifische Anforderungen</w:t>
            </w:r>
            <w:r w:rsidR="008F74E1">
              <w:rPr>
                <w:noProof/>
                <w:webHidden/>
              </w:rPr>
              <w:tab/>
            </w:r>
            <w:r w:rsidR="008F74E1">
              <w:rPr>
                <w:noProof/>
                <w:webHidden/>
              </w:rPr>
              <w:fldChar w:fldCharType="begin"/>
            </w:r>
            <w:r w:rsidR="008F74E1">
              <w:rPr>
                <w:noProof/>
                <w:webHidden/>
              </w:rPr>
              <w:instrText xml:space="preserve"> PAGEREF _Toc57971041 \h </w:instrText>
            </w:r>
            <w:r w:rsidR="008F74E1">
              <w:rPr>
                <w:noProof/>
                <w:webHidden/>
              </w:rPr>
            </w:r>
            <w:r w:rsidR="008F74E1">
              <w:rPr>
                <w:noProof/>
                <w:webHidden/>
              </w:rPr>
              <w:fldChar w:fldCharType="separate"/>
            </w:r>
            <w:r w:rsidR="008E2641">
              <w:rPr>
                <w:noProof/>
                <w:webHidden/>
              </w:rPr>
              <w:t>- 10 -</w:t>
            </w:r>
            <w:r w:rsidR="008F74E1">
              <w:rPr>
                <w:noProof/>
                <w:webHidden/>
              </w:rPr>
              <w:fldChar w:fldCharType="end"/>
            </w:r>
          </w:hyperlink>
        </w:p>
        <w:p w14:paraId="4B51F724" w14:textId="77777777" w:rsidR="008F74E1" w:rsidRDefault="00147DAF">
          <w:pPr>
            <w:pStyle w:val="Verzeichnis1"/>
            <w:tabs>
              <w:tab w:val="left" w:pos="440"/>
              <w:tab w:val="right" w:leader="dot" w:pos="9062"/>
            </w:tabs>
            <w:rPr>
              <w:noProof/>
            </w:rPr>
          </w:pPr>
          <w:hyperlink w:anchor="_Toc57971042" w:history="1">
            <w:r w:rsidR="008F74E1" w:rsidRPr="00B93DCE">
              <w:rPr>
                <w:rStyle w:val="Hyperlink"/>
                <w:noProof/>
              </w:rPr>
              <w:t>2</w:t>
            </w:r>
            <w:r w:rsidR="008F74E1">
              <w:rPr>
                <w:noProof/>
              </w:rPr>
              <w:tab/>
            </w:r>
            <w:r w:rsidR="008F74E1" w:rsidRPr="00B93DCE">
              <w:rPr>
                <w:rStyle w:val="Hyperlink"/>
                <w:noProof/>
              </w:rPr>
              <w:t>Qualitätsplanung</w:t>
            </w:r>
            <w:r w:rsidR="008F74E1">
              <w:rPr>
                <w:noProof/>
                <w:webHidden/>
              </w:rPr>
              <w:tab/>
            </w:r>
            <w:r w:rsidR="008F74E1">
              <w:rPr>
                <w:noProof/>
                <w:webHidden/>
              </w:rPr>
              <w:fldChar w:fldCharType="begin"/>
            </w:r>
            <w:r w:rsidR="008F74E1">
              <w:rPr>
                <w:noProof/>
                <w:webHidden/>
              </w:rPr>
              <w:instrText xml:space="preserve"> PAGEREF _Toc57971042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2282F4E6" w14:textId="77777777" w:rsidR="008F74E1" w:rsidRDefault="00147DAF">
          <w:pPr>
            <w:pStyle w:val="Verzeichnis1"/>
            <w:tabs>
              <w:tab w:val="left" w:pos="660"/>
              <w:tab w:val="right" w:leader="dot" w:pos="9062"/>
            </w:tabs>
            <w:rPr>
              <w:noProof/>
            </w:rPr>
          </w:pPr>
          <w:hyperlink w:anchor="_Toc57971043" w:history="1">
            <w:r w:rsidR="008F74E1" w:rsidRPr="00B93DCE">
              <w:rPr>
                <w:rStyle w:val="Hyperlink"/>
                <w:noProof/>
              </w:rPr>
              <w:t>2.1</w:t>
            </w:r>
            <w:r w:rsidR="008F74E1">
              <w:rPr>
                <w:noProof/>
              </w:rPr>
              <w:tab/>
            </w:r>
            <w:r w:rsidR="008F74E1" w:rsidRPr="00B93DCE">
              <w:rPr>
                <w:rStyle w:val="Hyperlink"/>
                <w:noProof/>
              </w:rPr>
              <w:t>Lieferanten Befähigungs-Prozess</w:t>
            </w:r>
            <w:r w:rsidR="008F74E1">
              <w:rPr>
                <w:noProof/>
                <w:webHidden/>
              </w:rPr>
              <w:tab/>
            </w:r>
            <w:r w:rsidR="008F74E1">
              <w:rPr>
                <w:noProof/>
                <w:webHidden/>
              </w:rPr>
              <w:fldChar w:fldCharType="begin"/>
            </w:r>
            <w:r w:rsidR="008F74E1">
              <w:rPr>
                <w:noProof/>
                <w:webHidden/>
              </w:rPr>
              <w:instrText xml:space="preserve"> PAGEREF _Toc57971043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14F9E6B6" w14:textId="77777777" w:rsidR="008F74E1" w:rsidRDefault="00147DAF">
          <w:pPr>
            <w:pStyle w:val="Verzeichnis1"/>
            <w:tabs>
              <w:tab w:val="left" w:pos="660"/>
              <w:tab w:val="right" w:leader="dot" w:pos="9062"/>
            </w:tabs>
            <w:rPr>
              <w:noProof/>
            </w:rPr>
          </w:pPr>
          <w:hyperlink w:anchor="_Toc57971044" w:history="1">
            <w:r w:rsidR="008F74E1" w:rsidRPr="00B93DCE">
              <w:rPr>
                <w:rStyle w:val="Hyperlink"/>
                <w:noProof/>
              </w:rPr>
              <w:t>2.2</w:t>
            </w:r>
            <w:r w:rsidR="008F74E1">
              <w:rPr>
                <w:noProof/>
              </w:rPr>
              <w:tab/>
            </w:r>
            <w:r w:rsidR="008F74E1" w:rsidRPr="00B93DCE">
              <w:rPr>
                <w:rStyle w:val="Hyperlink"/>
                <w:noProof/>
              </w:rPr>
              <w:t>Qualitätsziele</w:t>
            </w:r>
            <w:r w:rsidR="008F74E1">
              <w:rPr>
                <w:noProof/>
                <w:webHidden/>
              </w:rPr>
              <w:tab/>
            </w:r>
            <w:r w:rsidR="008F74E1">
              <w:rPr>
                <w:noProof/>
                <w:webHidden/>
              </w:rPr>
              <w:fldChar w:fldCharType="begin"/>
            </w:r>
            <w:r w:rsidR="008F74E1">
              <w:rPr>
                <w:noProof/>
                <w:webHidden/>
              </w:rPr>
              <w:instrText xml:space="preserve"> PAGEREF _Toc57971044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52148EB6" w14:textId="77777777" w:rsidR="008F74E1" w:rsidRDefault="00147DAF">
          <w:pPr>
            <w:pStyle w:val="Verzeichnis1"/>
            <w:tabs>
              <w:tab w:val="left" w:pos="660"/>
              <w:tab w:val="right" w:leader="dot" w:pos="9062"/>
            </w:tabs>
            <w:rPr>
              <w:noProof/>
            </w:rPr>
          </w:pPr>
          <w:hyperlink w:anchor="_Toc57971045" w:history="1">
            <w:r w:rsidR="008F74E1" w:rsidRPr="00B93DCE">
              <w:rPr>
                <w:rStyle w:val="Hyperlink"/>
                <w:noProof/>
              </w:rPr>
              <w:t>2.3</w:t>
            </w:r>
            <w:r w:rsidR="008F74E1">
              <w:rPr>
                <w:noProof/>
              </w:rPr>
              <w:tab/>
            </w:r>
            <w:r w:rsidR="008F74E1" w:rsidRPr="00B93DCE">
              <w:rPr>
                <w:rStyle w:val="Hyperlink"/>
                <w:noProof/>
              </w:rPr>
              <w:t>Lessons Learned/Wissenstransfer</w:t>
            </w:r>
            <w:r w:rsidR="008F74E1">
              <w:rPr>
                <w:noProof/>
                <w:webHidden/>
              </w:rPr>
              <w:tab/>
            </w:r>
            <w:r w:rsidR="008F74E1">
              <w:rPr>
                <w:noProof/>
                <w:webHidden/>
              </w:rPr>
              <w:fldChar w:fldCharType="begin"/>
            </w:r>
            <w:r w:rsidR="008F74E1">
              <w:rPr>
                <w:noProof/>
                <w:webHidden/>
              </w:rPr>
              <w:instrText xml:space="preserve"> PAGEREF _Toc57971045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79B3B79A" w14:textId="77777777" w:rsidR="008F74E1" w:rsidRDefault="00147DAF">
          <w:pPr>
            <w:pStyle w:val="Verzeichnis1"/>
            <w:tabs>
              <w:tab w:val="left" w:pos="660"/>
              <w:tab w:val="right" w:leader="dot" w:pos="9062"/>
            </w:tabs>
            <w:rPr>
              <w:noProof/>
            </w:rPr>
          </w:pPr>
          <w:hyperlink w:anchor="_Toc57971046" w:history="1">
            <w:r w:rsidR="008F74E1" w:rsidRPr="00B93DCE">
              <w:rPr>
                <w:rStyle w:val="Hyperlink"/>
                <w:noProof/>
              </w:rPr>
              <w:t>2.4</w:t>
            </w:r>
            <w:r w:rsidR="008F74E1">
              <w:rPr>
                <w:noProof/>
              </w:rPr>
              <w:tab/>
            </w:r>
            <w:r w:rsidR="008F74E1" w:rsidRPr="00B93DCE">
              <w:rPr>
                <w:rStyle w:val="Hyperlink"/>
                <w:noProof/>
              </w:rPr>
              <w:t>Herstellbarkeitsanalyse</w:t>
            </w:r>
            <w:r w:rsidR="008F74E1">
              <w:rPr>
                <w:noProof/>
                <w:webHidden/>
              </w:rPr>
              <w:tab/>
            </w:r>
            <w:r w:rsidR="008F74E1">
              <w:rPr>
                <w:noProof/>
                <w:webHidden/>
              </w:rPr>
              <w:fldChar w:fldCharType="begin"/>
            </w:r>
            <w:r w:rsidR="008F74E1">
              <w:rPr>
                <w:noProof/>
                <w:webHidden/>
              </w:rPr>
              <w:instrText xml:space="preserve"> PAGEREF _Toc57971046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7E9786D4" w14:textId="77777777" w:rsidR="008F74E1" w:rsidRDefault="00147DAF">
          <w:pPr>
            <w:pStyle w:val="Verzeichnis1"/>
            <w:tabs>
              <w:tab w:val="left" w:pos="660"/>
              <w:tab w:val="right" w:leader="dot" w:pos="9062"/>
            </w:tabs>
            <w:rPr>
              <w:noProof/>
            </w:rPr>
          </w:pPr>
          <w:hyperlink w:anchor="_Toc57971047" w:history="1">
            <w:r w:rsidR="008F74E1" w:rsidRPr="00B93DCE">
              <w:rPr>
                <w:rStyle w:val="Hyperlink"/>
                <w:noProof/>
              </w:rPr>
              <w:t>2.5</w:t>
            </w:r>
            <w:r w:rsidR="008F74E1">
              <w:rPr>
                <w:noProof/>
              </w:rPr>
              <w:tab/>
            </w:r>
            <w:r w:rsidR="008F74E1" w:rsidRPr="00B93DCE">
              <w:rPr>
                <w:rStyle w:val="Hyperlink"/>
                <w:noProof/>
              </w:rPr>
              <w:t>Rechtzeitige Einbindung von Lieferanten</w:t>
            </w:r>
            <w:r w:rsidR="008F74E1">
              <w:rPr>
                <w:noProof/>
                <w:webHidden/>
              </w:rPr>
              <w:tab/>
            </w:r>
            <w:r w:rsidR="008F74E1">
              <w:rPr>
                <w:noProof/>
                <w:webHidden/>
              </w:rPr>
              <w:fldChar w:fldCharType="begin"/>
            </w:r>
            <w:r w:rsidR="008F74E1">
              <w:rPr>
                <w:noProof/>
                <w:webHidden/>
              </w:rPr>
              <w:instrText xml:space="preserve"> PAGEREF _Toc57971047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161C64D6" w14:textId="77777777" w:rsidR="008F74E1" w:rsidRDefault="00147DAF">
          <w:pPr>
            <w:pStyle w:val="Verzeichnis1"/>
            <w:tabs>
              <w:tab w:val="left" w:pos="660"/>
              <w:tab w:val="right" w:leader="dot" w:pos="9062"/>
            </w:tabs>
            <w:rPr>
              <w:noProof/>
            </w:rPr>
          </w:pPr>
          <w:hyperlink w:anchor="_Toc57971048" w:history="1">
            <w:r w:rsidR="008F74E1" w:rsidRPr="00B93DCE">
              <w:rPr>
                <w:rStyle w:val="Hyperlink"/>
                <w:noProof/>
              </w:rPr>
              <w:t>2.6</w:t>
            </w:r>
            <w:r w:rsidR="008F74E1">
              <w:rPr>
                <w:noProof/>
              </w:rPr>
              <w:tab/>
            </w:r>
            <w:r w:rsidR="008F74E1" w:rsidRPr="00B93DCE">
              <w:rPr>
                <w:rStyle w:val="Hyperlink"/>
                <w:noProof/>
              </w:rPr>
              <w:t>Projektplan</w:t>
            </w:r>
            <w:r w:rsidR="008F74E1">
              <w:rPr>
                <w:noProof/>
                <w:webHidden/>
              </w:rPr>
              <w:tab/>
            </w:r>
            <w:r w:rsidR="008F74E1">
              <w:rPr>
                <w:noProof/>
                <w:webHidden/>
              </w:rPr>
              <w:fldChar w:fldCharType="begin"/>
            </w:r>
            <w:r w:rsidR="008F74E1">
              <w:rPr>
                <w:noProof/>
                <w:webHidden/>
              </w:rPr>
              <w:instrText xml:space="preserve"> PAGEREF _Toc57971048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5A5515EB" w14:textId="77777777" w:rsidR="008F74E1" w:rsidRDefault="00147DAF">
          <w:pPr>
            <w:pStyle w:val="Verzeichnis1"/>
            <w:tabs>
              <w:tab w:val="left" w:pos="660"/>
              <w:tab w:val="right" w:leader="dot" w:pos="9062"/>
            </w:tabs>
            <w:rPr>
              <w:noProof/>
            </w:rPr>
          </w:pPr>
          <w:hyperlink w:anchor="_Toc57971049" w:history="1">
            <w:r w:rsidR="008F74E1" w:rsidRPr="00B93DCE">
              <w:rPr>
                <w:rStyle w:val="Hyperlink"/>
                <w:noProof/>
              </w:rPr>
              <w:t>2.7</w:t>
            </w:r>
            <w:r w:rsidR="008F74E1">
              <w:rPr>
                <w:noProof/>
              </w:rPr>
              <w:tab/>
            </w:r>
            <w:r w:rsidR="008F74E1" w:rsidRPr="00B93DCE">
              <w:rPr>
                <w:rStyle w:val="Hyperlink"/>
                <w:noProof/>
              </w:rPr>
              <w:t>Kapazitäten</w:t>
            </w:r>
            <w:r w:rsidR="008F74E1">
              <w:rPr>
                <w:noProof/>
                <w:webHidden/>
              </w:rPr>
              <w:tab/>
            </w:r>
            <w:r w:rsidR="008F74E1">
              <w:rPr>
                <w:noProof/>
                <w:webHidden/>
              </w:rPr>
              <w:fldChar w:fldCharType="begin"/>
            </w:r>
            <w:r w:rsidR="008F74E1">
              <w:rPr>
                <w:noProof/>
                <w:webHidden/>
              </w:rPr>
              <w:instrText xml:space="preserve"> PAGEREF _Toc57971049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0D36D0B6" w14:textId="77777777" w:rsidR="008F74E1" w:rsidRDefault="00147DAF">
          <w:pPr>
            <w:pStyle w:val="Verzeichnis1"/>
            <w:tabs>
              <w:tab w:val="left" w:pos="660"/>
              <w:tab w:val="right" w:leader="dot" w:pos="9062"/>
            </w:tabs>
            <w:rPr>
              <w:noProof/>
            </w:rPr>
          </w:pPr>
          <w:hyperlink w:anchor="_Toc57971050" w:history="1">
            <w:r w:rsidR="008F74E1" w:rsidRPr="00B93DCE">
              <w:rPr>
                <w:rStyle w:val="Hyperlink"/>
                <w:noProof/>
              </w:rPr>
              <w:t>2.8</w:t>
            </w:r>
            <w:r w:rsidR="008F74E1">
              <w:rPr>
                <w:noProof/>
              </w:rPr>
              <w:tab/>
            </w:r>
            <w:r w:rsidR="008F74E1" w:rsidRPr="00B93DCE">
              <w:rPr>
                <w:rStyle w:val="Hyperlink"/>
                <w:noProof/>
              </w:rPr>
              <w:t>Produkt- und Prozess-FMEA</w:t>
            </w:r>
            <w:r w:rsidR="008F74E1">
              <w:rPr>
                <w:noProof/>
                <w:webHidden/>
              </w:rPr>
              <w:tab/>
            </w:r>
            <w:r w:rsidR="008F74E1">
              <w:rPr>
                <w:noProof/>
                <w:webHidden/>
              </w:rPr>
              <w:fldChar w:fldCharType="begin"/>
            </w:r>
            <w:r w:rsidR="008F74E1">
              <w:rPr>
                <w:noProof/>
                <w:webHidden/>
              </w:rPr>
              <w:instrText xml:space="preserve"> PAGEREF _Toc57971050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0AF17EA8" w14:textId="77777777" w:rsidR="008F74E1" w:rsidRDefault="00147DAF">
          <w:pPr>
            <w:pStyle w:val="Verzeichnis1"/>
            <w:tabs>
              <w:tab w:val="left" w:pos="880"/>
              <w:tab w:val="right" w:leader="dot" w:pos="9062"/>
            </w:tabs>
            <w:rPr>
              <w:noProof/>
            </w:rPr>
          </w:pPr>
          <w:hyperlink w:anchor="_Toc57971051" w:history="1">
            <w:r w:rsidR="008F74E1" w:rsidRPr="00B93DCE">
              <w:rPr>
                <w:rStyle w:val="Hyperlink"/>
                <w:noProof/>
              </w:rPr>
              <w:t>2.8.1</w:t>
            </w:r>
            <w:r w:rsidR="008F74E1">
              <w:rPr>
                <w:noProof/>
              </w:rPr>
              <w:tab/>
            </w:r>
            <w:r w:rsidR="008F74E1" w:rsidRPr="00B93DCE">
              <w:rPr>
                <w:rStyle w:val="Hyperlink"/>
                <w:noProof/>
              </w:rPr>
              <w:t>Produkt-FMEA für Lieferanten mit Entwicklungsanteil</w:t>
            </w:r>
            <w:r w:rsidR="008F74E1">
              <w:rPr>
                <w:noProof/>
                <w:webHidden/>
              </w:rPr>
              <w:tab/>
            </w:r>
            <w:r w:rsidR="008F74E1">
              <w:rPr>
                <w:noProof/>
                <w:webHidden/>
              </w:rPr>
              <w:fldChar w:fldCharType="begin"/>
            </w:r>
            <w:r w:rsidR="008F74E1">
              <w:rPr>
                <w:noProof/>
                <w:webHidden/>
              </w:rPr>
              <w:instrText xml:space="preserve"> PAGEREF _Toc57971051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6D94B0C5" w14:textId="77777777" w:rsidR="008F74E1" w:rsidRDefault="00147DAF">
          <w:pPr>
            <w:pStyle w:val="Verzeichnis1"/>
            <w:tabs>
              <w:tab w:val="left" w:pos="880"/>
              <w:tab w:val="right" w:leader="dot" w:pos="9062"/>
            </w:tabs>
            <w:rPr>
              <w:noProof/>
            </w:rPr>
          </w:pPr>
          <w:hyperlink w:anchor="_Toc57971052" w:history="1">
            <w:r w:rsidR="008F74E1" w:rsidRPr="00B93DCE">
              <w:rPr>
                <w:rStyle w:val="Hyperlink"/>
                <w:noProof/>
              </w:rPr>
              <w:t>2.8.2</w:t>
            </w:r>
            <w:r w:rsidR="008F74E1">
              <w:rPr>
                <w:noProof/>
              </w:rPr>
              <w:tab/>
            </w:r>
            <w:r w:rsidR="008F74E1" w:rsidRPr="00B93DCE">
              <w:rPr>
                <w:rStyle w:val="Hyperlink"/>
                <w:noProof/>
              </w:rPr>
              <w:t>Prozess-FMEA</w:t>
            </w:r>
            <w:r w:rsidR="008F74E1">
              <w:rPr>
                <w:noProof/>
                <w:webHidden/>
              </w:rPr>
              <w:tab/>
            </w:r>
            <w:r w:rsidR="008F74E1">
              <w:rPr>
                <w:noProof/>
                <w:webHidden/>
              </w:rPr>
              <w:fldChar w:fldCharType="begin"/>
            </w:r>
            <w:r w:rsidR="008F74E1">
              <w:rPr>
                <w:noProof/>
                <w:webHidden/>
              </w:rPr>
              <w:instrText xml:space="preserve"> PAGEREF _Toc57971052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7C4E692D" w14:textId="77777777" w:rsidR="008F74E1" w:rsidRDefault="00147DAF">
          <w:pPr>
            <w:pStyle w:val="Verzeichnis1"/>
            <w:tabs>
              <w:tab w:val="left" w:pos="880"/>
              <w:tab w:val="right" w:leader="dot" w:pos="9062"/>
            </w:tabs>
            <w:rPr>
              <w:noProof/>
            </w:rPr>
          </w:pPr>
          <w:hyperlink w:anchor="_Toc57971053" w:history="1">
            <w:r w:rsidR="008F74E1" w:rsidRPr="00B93DCE">
              <w:rPr>
                <w:rStyle w:val="Hyperlink"/>
                <w:noProof/>
              </w:rPr>
              <w:t>2.8.3</w:t>
            </w:r>
            <w:r w:rsidR="008F74E1">
              <w:rPr>
                <w:noProof/>
              </w:rPr>
              <w:tab/>
            </w:r>
            <w:r w:rsidR="008F74E1" w:rsidRPr="00B93DCE">
              <w:rPr>
                <w:rStyle w:val="Hyperlink"/>
                <w:noProof/>
              </w:rPr>
              <w:t>Umsetzung von Maßnahmen aus FMEA</w:t>
            </w:r>
            <w:r w:rsidR="008F74E1">
              <w:rPr>
                <w:noProof/>
                <w:webHidden/>
              </w:rPr>
              <w:tab/>
            </w:r>
            <w:r w:rsidR="008F74E1">
              <w:rPr>
                <w:noProof/>
                <w:webHidden/>
              </w:rPr>
              <w:fldChar w:fldCharType="begin"/>
            </w:r>
            <w:r w:rsidR="008F74E1">
              <w:rPr>
                <w:noProof/>
                <w:webHidden/>
              </w:rPr>
              <w:instrText xml:space="preserve"> PAGEREF _Toc57971053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6725EE0A" w14:textId="77777777" w:rsidR="008F74E1" w:rsidRDefault="00147DAF">
          <w:pPr>
            <w:pStyle w:val="Verzeichnis1"/>
            <w:tabs>
              <w:tab w:val="left" w:pos="660"/>
              <w:tab w:val="right" w:leader="dot" w:pos="9062"/>
            </w:tabs>
            <w:rPr>
              <w:noProof/>
            </w:rPr>
          </w:pPr>
          <w:hyperlink w:anchor="_Toc57971054" w:history="1">
            <w:r w:rsidR="008F74E1" w:rsidRPr="00B93DCE">
              <w:rPr>
                <w:rStyle w:val="Hyperlink"/>
                <w:noProof/>
              </w:rPr>
              <w:t>2.9</w:t>
            </w:r>
            <w:r w:rsidR="008F74E1">
              <w:rPr>
                <w:noProof/>
              </w:rPr>
              <w:tab/>
            </w:r>
            <w:r w:rsidR="008F74E1" w:rsidRPr="00B93DCE">
              <w:rPr>
                <w:rStyle w:val="Hyperlink"/>
                <w:noProof/>
              </w:rPr>
              <w:t>Arbeitsplan</w:t>
            </w:r>
            <w:r w:rsidR="008F74E1">
              <w:rPr>
                <w:noProof/>
                <w:webHidden/>
              </w:rPr>
              <w:tab/>
            </w:r>
            <w:r w:rsidR="008F74E1">
              <w:rPr>
                <w:noProof/>
                <w:webHidden/>
              </w:rPr>
              <w:fldChar w:fldCharType="begin"/>
            </w:r>
            <w:r w:rsidR="008F74E1">
              <w:rPr>
                <w:noProof/>
                <w:webHidden/>
              </w:rPr>
              <w:instrText xml:space="preserve"> PAGEREF _Toc57971054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3529D7DD" w14:textId="77777777" w:rsidR="008F74E1" w:rsidRDefault="00147DAF">
          <w:pPr>
            <w:pStyle w:val="Verzeichnis1"/>
            <w:tabs>
              <w:tab w:val="left" w:pos="660"/>
              <w:tab w:val="right" w:leader="dot" w:pos="9062"/>
            </w:tabs>
            <w:rPr>
              <w:noProof/>
            </w:rPr>
          </w:pPr>
          <w:hyperlink w:anchor="_Toc57971055" w:history="1">
            <w:r w:rsidR="008F74E1" w:rsidRPr="00B93DCE">
              <w:rPr>
                <w:rStyle w:val="Hyperlink"/>
                <w:noProof/>
              </w:rPr>
              <w:t>2.10</w:t>
            </w:r>
            <w:r w:rsidR="008F74E1">
              <w:rPr>
                <w:noProof/>
              </w:rPr>
              <w:tab/>
            </w:r>
            <w:r w:rsidR="008F74E1" w:rsidRPr="00B93DCE">
              <w:rPr>
                <w:rStyle w:val="Hyperlink"/>
                <w:noProof/>
              </w:rPr>
              <w:t>Produktionslenkungsplan PLP</w:t>
            </w:r>
            <w:r w:rsidR="008F74E1">
              <w:rPr>
                <w:noProof/>
                <w:webHidden/>
              </w:rPr>
              <w:tab/>
            </w:r>
            <w:r w:rsidR="008F74E1">
              <w:rPr>
                <w:noProof/>
                <w:webHidden/>
              </w:rPr>
              <w:fldChar w:fldCharType="begin"/>
            </w:r>
            <w:r w:rsidR="008F74E1">
              <w:rPr>
                <w:noProof/>
                <w:webHidden/>
              </w:rPr>
              <w:instrText xml:space="preserve"> PAGEREF _Toc57971055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214B1826" w14:textId="77777777" w:rsidR="008F74E1" w:rsidRDefault="00147DAF">
          <w:pPr>
            <w:pStyle w:val="Verzeichnis1"/>
            <w:tabs>
              <w:tab w:val="left" w:pos="660"/>
              <w:tab w:val="right" w:leader="dot" w:pos="9062"/>
            </w:tabs>
            <w:rPr>
              <w:noProof/>
            </w:rPr>
          </w:pPr>
          <w:hyperlink w:anchor="_Toc57971056" w:history="1">
            <w:r w:rsidR="008F74E1" w:rsidRPr="00B93DCE">
              <w:rPr>
                <w:rStyle w:val="Hyperlink"/>
                <w:noProof/>
              </w:rPr>
              <w:t>2.11</w:t>
            </w:r>
            <w:r w:rsidR="008F74E1">
              <w:rPr>
                <w:noProof/>
              </w:rPr>
              <w:tab/>
            </w:r>
            <w:r w:rsidR="008F74E1" w:rsidRPr="00B93DCE">
              <w:rPr>
                <w:rStyle w:val="Hyperlink"/>
                <w:noProof/>
              </w:rPr>
              <w:t>Prüfplanung (Inspection Planing)</w:t>
            </w:r>
            <w:r w:rsidR="008F74E1">
              <w:rPr>
                <w:noProof/>
                <w:webHidden/>
              </w:rPr>
              <w:tab/>
            </w:r>
            <w:r w:rsidR="008F74E1">
              <w:rPr>
                <w:noProof/>
                <w:webHidden/>
              </w:rPr>
              <w:fldChar w:fldCharType="begin"/>
            </w:r>
            <w:r w:rsidR="008F74E1">
              <w:rPr>
                <w:noProof/>
                <w:webHidden/>
              </w:rPr>
              <w:instrText xml:space="preserve"> PAGEREF _Toc57971056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58EA1BA1" w14:textId="77777777" w:rsidR="008F74E1" w:rsidRDefault="00147DAF">
          <w:pPr>
            <w:pStyle w:val="Verzeichnis1"/>
            <w:tabs>
              <w:tab w:val="left" w:pos="660"/>
              <w:tab w:val="right" w:leader="dot" w:pos="9062"/>
            </w:tabs>
            <w:rPr>
              <w:noProof/>
            </w:rPr>
          </w:pPr>
          <w:hyperlink w:anchor="_Toc57971057" w:history="1">
            <w:r w:rsidR="008F74E1" w:rsidRPr="00B93DCE">
              <w:rPr>
                <w:rStyle w:val="Hyperlink"/>
                <w:noProof/>
              </w:rPr>
              <w:t>2.12</w:t>
            </w:r>
            <w:r w:rsidR="008F74E1">
              <w:rPr>
                <w:noProof/>
              </w:rPr>
              <w:tab/>
            </w:r>
            <w:r w:rsidR="008F74E1" w:rsidRPr="00B93DCE">
              <w:rPr>
                <w:rStyle w:val="Hyperlink"/>
                <w:noProof/>
              </w:rPr>
              <w:t>Planung der Serienüberwachung</w:t>
            </w:r>
            <w:r w:rsidR="008F74E1">
              <w:rPr>
                <w:noProof/>
                <w:webHidden/>
              </w:rPr>
              <w:tab/>
            </w:r>
            <w:r w:rsidR="008F74E1">
              <w:rPr>
                <w:noProof/>
                <w:webHidden/>
              </w:rPr>
              <w:fldChar w:fldCharType="begin"/>
            </w:r>
            <w:r w:rsidR="008F74E1">
              <w:rPr>
                <w:noProof/>
                <w:webHidden/>
              </w:rPr>
              <w:instrText xml:space="preserve"> PAGEREF _Toc57971057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2832E7AD" w14:textId="77777777" w:rsidR="008F74E1" w:rsidRDefault="00147DAF">
          <w:pPr>
            <w:pStyle w:val="Verzeichnis1"/>
            <w:tabs>
              <w:tab w:val="left" w:pos="660"/>
              <w:tab w:val="right" w:leader="dot" w:pos="9062"/>
            </w:tabs>
            <w:rPr>
              <w:noProof/>
            </w:rPr>
          </w:pPr>
          <w:hyperlink w:anchor="_Toc57971058" w:history="1">
            <w:r w:rsidR="008F74E1" w:rsidRPr="00B93DCE">
              <w:rPr>
                <w:rStyle w:val="Hyperlink"/>
                <w:noProof/>
              </w:rPr>
              <w:t>2.13</w:t>
            </w:r>
            <w:r w:rsidR="008F74E1">
              <w:rPr>
                <w:noProof/>
              </w:rPr>
              <w:tab/>
            </w:r>
            <w:r w:rsidR="008F74E1" w:rsidRPr="00B93DCE">
              <w:rPr>
                <w:rStyle w:val="Hyperlink"/>
                <w:noProof/>
              </w:rPr>
              <w:t>Rückverfolgbarkeit</w:t>
            </w:r>
            <w:r w:rsidR="008F74E1">
              <w:rPr>
                <w:noProof/>
                <w:webHidden/>
              </w:rPr>
              <w:tab/>
            </w:r>
            <w:r w:rsidR="008F74E1">
              <w:rPr>
                <w:noProof/>
                <w:webHidden/>
              </w:rPr>
              <w:fldChar w:fldCharType="begin"/>
            </w:r>
            <w:r w:rsidR="008F74E1">
              <w:rPr>
                <w:noProof/>
                <w:webHidden/>
              </w:rPr>
              <w:instrText xml:space="preserve"> PAGEREF _Toc57971058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43EE98D0" w14:textId="77777777" w:rsidR="008F74E1" w:rsidRDefault="00147DAF">
          <w:pPr>
            <w:pStyle w:val="Verzeichnis1"/>
            <w:tabs>
              <w:tab w:val="left" w:pos="660"/>
              <w:tab w:val="right" w:leader="dot" w:pos="9062"/>
            </w:tabs>
            <w:rPr>
              <w:noProof/>
            </w:rPr>
          </w:pPr>
          <w:hyperlink w:anchor="_Toc57971059" w:history="1">
            <w:r w:rsidR="008F74E1" w:rsidRPr="00B93DCE">
              <w:rPr>
                <w:rStyle w:val="Hyperlink"/>
                <w:noProof/>
              </w:rPr>
              <w:t>2.14</w:t>
            </w:r>
            <w:r w:rsidR="008F74E1">
              <w:rPr>
                <w:noProof/>
              </w:rPr>
              <w:tab/>
            </w:r>
            <w:r w:rsidR="008F74E1" w:rsidRPr="00B93DCE">
              <w:rPr>
                <w:rStyle w:val="Hyperlink"/>
                <w:noProof/>
              </w:rPr>
              <w:t>Sauberkeit</w:t>
            </w:r>
            <w:r w:rsidR="008F74E1">
              <w:rPr>
                <w:noProof/>
                <w:webHidden/>
              </w:rPr>
              <w:tab/>
            </w:r>
            <w:r w:rsidR="008F74E1">
              <w:rPr>
                <w:noProof/>
                <w:webHidden/>
              </w:rPr>
              <w:fldChar w:fldCharType="begin"/>
            </w:r>
            <w:r w:rsidR="008F74E1">
              <w:rPr>
                <w:noProof/>
                <w:webHidden/>
              </w:rPr>
              <w:instrText xml:space="preserve"> PAGEREF _Toc57971059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3369298C" w14:textId="77777777" w:rsidR="008F74E1" w:rsidRDefault="00147DAF">
          <w:pPr>
            <w:pStyle w:val="Verzeichnis1"/>
            <w:tabs>
              <w:tab w:val="left" w:pos="660"/>
              <w:tab w:val="right" w:leader="dot" w:pos="9062"/>
            </w:tabs>
            <w:rPr>
              <w:noProof/>
            </w:rPr>
          </w:pPr>
          <w:hyperlink w:anchor="_Toc57971060" w:history="1">
            <w:r w:rsidR="008F74E1" w:rsidRPr="00B93DCE">
              <w:rPr>
                <w:rStyle w:val="Hyperlink"/>
                <w:noProof/>
              </w:rPr>
              <w:t>2.15</w:t>
            </w:r>
            <w:r w:rsidR="008F74E1">
              <w:rPr>
                <w:noProof/>
              </w:rPr>
              <w:tab/>
            </w:r>
            <w:r w:rsidR="008F74E1" w:rsidRPr="00B93DCE">
              <w:rPr>
                <w:rStyle w:val="Hyperlink"/>
                <w:noProof/>
              </w:rPr>
              <w:t>Logistik und Verpackung</w:t>
            </w:r>
            <w:r w:rsidR="008F74E1">
              <w:rPr>
                <w:noProof/>
                <w:webHidden/>
              </w:rPr>
              <w:tab/>
            </w:r>
            <w:r w:rsidR="008F74E1">
              <w:rPr>
                <w:noProof/>
                <w:webHidden/>
              </w:rPr>
              <w:fldChar w:fldCharType="begin"/>
            </w:r>
            <w:r w:rsidR="008F74E1">
              <w:rPr>
                <w:noProof/>
                <w:webHidden/>
              </w:rPr>
              <w:instrText xml:space="preserve"> PAGEREF _Toc57971060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646BAC5C" w14:textId="77777777" w:rsidR="008F74E1" w:rsidRDefault="00147DAF">
          <w:pPr>
            <w:pStyle w:val="Verzeichnis1"/>
            <w:tabs>
              <w:tab w:val="left" w:pos="880"/>
              <w:tab w:val="right" w:leader="dot" w:pos="9062"/>
            </w:tabs>
            <w:rPr>
              <w:noProof/>
            </w:rPr>
          </w:pPr>
          <w:hyperlink w:anchor="_Toc57971061" w:history="1">
            <w:r w:rsidR="008F74E1" w:rsidRPr="00B93DCE">
              <w:rPr>
                <w:rStyle w:val="Hyperlink"/>
                <w:noProof/>
              </w:rPr>
              <w:t>2.16.</w:t>
            </w:r>
            <w:r w:rsidR="008F74E1">
              <w:rPr>
                <w:noProof/>
              </w:rPr>
              <w:tab/>
            </w:r>
            <w:r w:rsidR="008F74E1" w:rsidRPr="00B93DCE">
              <w:rPr>
                <w:rStyle w:val="Hyperlink"/>
                <w:noProof/>
              </w:rPr>
              <w:t>Planung von Unterlieferanten</w:t>
            </w:r>
            <w:r w:rsidR="008F74E1">
              <w:rPr>
                <w:noProof/>
                <w:webHidden/>
              </w:rPr>
              <w:tab/>
            </w:r>
            <w:r w:rsidR="008F74E1">
              <w:rPr>
                <w:noProof/>
                <w:webHidden/>
              </w:rPr>
              <w:fldChar w:fldCharType="begin"/>
            </w:r>
            <w:r w:rsidR="008F74E1">
              <w:rPr>
                <w:noProof/>
                <w:webHidden/>
              </w:rPr>
              <w:instrText xml:space="preserve"> PAGEREF _Toc57971061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1C030B9" w14:textId="77777777" w:rsidR="008F74E1" w:rsidRDefault="00147DAF">
          <w:pPr>
            <w:pStyle w:val="Verzeichnis1"/>
            <w:tabs>
              <w:tab w:val="left" w:pos="660"/>
              <w:tab w:val="right" w:leader="dot" w:pos="9062"/>
            </w:tabs>
            <w:rPr>
              <w:noProof/>
            </w:rPr>
          </w:pPr>
          <w:hyperlink w:anchor="_Toc57971062" w:history="1">
            <w:r w:rsidR="008F74E1" w:rsidRPr="00B93DCE">
              <w:rPr>
                <w:rStyle w:val="Hyperlink"/>
                <w:noProof/>
              </w:rPr>
              <w:t>2.17</w:t>
            </w:r>
            <w:r w:rsidR="008F74E1">
              <w:rPr>
                <w:noProof/>
              </w:rPr>
              <w:tab/>
            </w:r>
            <w:r w:rsidR="008F74E1" w:rsidRPr="00B93DCE">
              <w:rPr>
                <w:rStyle w:val="Hyperlink"/>
                <w:noProof/>
              </w:rPr>
              <w:t>Planung und Beschaffung von Anlagen, Werkzeugen und Betriebsmitteln</w:t>
            </w:r>
            <w:r w:rsidR="008F74E1">
              <w:rPr>
                <w:noProof/>
                <w:webHidden/>
              </w:rPr>
              <w:tab/>
            </w:r>
            <w:r w:rsidR="008F74E1">
              <w:rPr>
                <w:noProof/>
                <w:webHidden/>
              </w:rPr>
              <w:fldChar w:fldCharType="begin"/>
            </w:r>
            <w:r w:rsidR="008F74E1">
              <w:rPr>
                <w:noProof/>
                <w:webHidden/>
              </w:rPr>
              <w:instrText xml:space="preserve"> PAGEREF _Toc57971062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519E0E2" w14:textId="77777777" w:rsidR="008F74E1" w:rsidRDefault="00147DAF">
          <w:pPr>
            <w:pStyle w:val="Verzeichnis1"/>
            <w:tabs>
              <w:tab w:val="left" w:pos="660"/>
              <w:tab w:val="right" w:leader="dot" w:pos="9062"/>
            </w:tabs>
            <w:rPr>
              <w:noProof/>
            </w:rPr>
          </w:pPr>
          <w:hyperlink w:anchor="_Toc57971063" w:history="1">
            <w:r w:rsidR="008F74E1" w:rsidRPr="00B93DCE">
              <w:rPr>
                <w:rStyle w:val="Hyperlink"/>
                <w:noProof/>
              </w:rPr>
              <w:t>2.18</w:t>
            </w:r>
            <w:r w:rsidR="008F74E1">
              <w:rPr>
                <w:noProof/>
              </w:rPr>
              <w:tab/>
            </w:r>
            <w:r w:rsidR="008F74E1" w:rsidRPr="00B93DCE">
              <w:rPr>
                <w:rStyle w:val="Hyperlink"/>
                <w:noProof/>
              </w:rPr>
              <w:t>Planung der vorbeugenden und vorausschauenden Instandhaltung</w:t>
            </w:r>
            <w:r w:rsidR="008F74E1">
              <w:rPr>
                <w:noProof/>
                <w:webHidden/>
              </w:rPr>
              <w:tab/>
            </w:r>
            <w:r w:rsidR="008F74E1">
              <w:rPr>
                <w:noProof/>
                <w:webHidden/>
              </w:rPr>
              <w:fldChar w:fldCharType="begin"/>
            </w:r>
            <w:r w:rsidR="008F74E1">
              <w:rPr>
                <w:noProof/>
                <w:webHidden/>
              </w:rPr>
              <w:instrText xml:space="preserve"> PAGEREF _Toc57971063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CD4F002" w14:textId="77777777" w:rsidR="008F74E1" w:rsidRDefault="00147DAF">
          <w:pPr>
            <w:pStyle w:val="Verzeichnis1"/>
            <w:tabs>
              <w:tab w:val="left" w:pos="660"/>
              <w:tab w:val="right" w:leader="dot" w:pos="9062"/>
            </w:tabs>
            <w:rPr>
              <w:noProof/>
            </w:rPr>
          </w:pPr>
          <w:hyperlink w:anchor="_Toc57971064" w:history="1">
            <w:r w:rsidR="008F74E1" w:rsidRPr="00B93DCE">
              <w:rPr>
                <w:rStyle w:val="Hyperlink"/>
                <w:noProof/>
              </w:rPr>
              <w:t>2.19</w:t>
            </w:r>
            <w:r w:rsidR="008F74E1">
              <w:rPr>
                <w:noProof/>
              </w:rPr>
              <w:tab/>
            </w:r>
            <w:r w:rsidR="008F74E1" w:rsidRPr="00B93DCE">
              <w:rPr>
                <w:rStyle w:val="Hyperlink"/>
                <w:noProof/>
              </w:rPr>
              <w:t>Auditplanung</w:t>
            </w:r>
            <w:r w:rsidR="008F74E1">
              <w:rPr>
                <w:noProof/>
                <w:webHidden/>
              </w:rPr>
              <w:tab/>
            </w:r>
            <w:r w:rsidR="008F74E1">
              <w:rPr>
                <w:noProof/>
                <w:webHidden/>
              </w:rPr>
              <w:fldChar w:fldCharType="begin"/>
            </w:r>
            <w:r w:rsidR="008F74E1">
              <w:rPr>
                <w:noProof/>
                <w:webHidden/>
              </w:rPr>
              <w:instrText xml:space="preserve"> PAGEREF _Toc57971064 \h </w:instrText>
            </w:r>
            <w:r w:rsidR="008F74E1">
              <w:rPr>
                <w:noProof/>
                <w:webHidden/>
              </w:rPr>
            </w:r>
            <w:r w:rsidR="008F74E1">
              <w:rPr>
                <w:noProof/>
                <w:webHidden/>
              </w:rPr>
              <w:fldChar w:fldCharType="separate"/>
            </w:r>
            <w:r w:rsidR="008E2641">
              <w:rPr>
                <w:noProof/>
                <w:webHidden/>
              </w:rPr>
              <w:t>- 15 -</w:t>
            </w:r>
            <w:r w:rsidR="008F74E1">
              <w:rPr>
                <w:noProof/>
                <w:webHidden/>
              </w:rPr>
              <w:fldChar w:fldCharType="end"/>
            </w:r>
          </w:hyperlink>
        </w:p>
        <w:p w14:paraId="30082F28" w14:textId="77777777" w:rsidR="008F74E1" w:rsidRDefault="00147DAF">
          <w:pPr>
            <w:pStyle w:val="Verzeichnis1"/>
            <w:tabs>
              <w:tab w:val="left" w:pos="440"/>
              <w:tab w:val="right" w:leader="dot" w:pos="9062"/>
            </w:tabs>
            <w:rPr>
              <w:noProof/>
            </w:rPr>
          </w:pPr>
          <w:hyperlink w:anchor="_Toc57971065" w:history="1">
            <w:r w:rsidR="008F74E1" w:rsidRPr="00B93DCE">
              <w:rPr>
                <w:rStyle w:val="Hyperlink"/>
                <w:noProof/>
              </w:rPr>
              <w:t>3</w:t>
            </w:r>
            <w:r w:rsidR="008F74E1">
              <w:rPr>
                <w:noProof/>
              </w:rPr>
              <w:tab/>
            </w:r>
            <w:r w:rsidR="008F74E1" w:rsidRPr="00B93DCE">
              <w:rPr>
                <w:rStyle w:val="Hyperlink"/>
                <w:noProof/>
              </w:rPr>
              <w:t>Bemusterungsprozess</w:t>
            </w:r>
            <w:r w:rsidR="008F74E1">
              <w:rPr>
                <w:noProof/>
                <w:webHidden/>
              </w:rPr>
              <w:tab/>
            </w:r>
            <w:r w:rsidR="008F74E1">
              <w:rPr>
                <w:noProof/>
                <w:webHidden/>
              </w:rPr>
              <w:fldChar w:fldCharType="begin"/>
            </w:r>
            <w:r w:rsidR="008F74E1">
              <w:rPr>
                <w:noProof/>
                <w:webHidden/>
              </w:rPr>
              <w:instrText xml:space="preserve"> PAGEREF _Toc57971065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4505CE5F" w14:textId="77777777" w:rsidR="008F74E1" w:rsidRDefault="00147DAF">
          <w:pPr>
            <w:pStyle w:val="Verzeichnis1"/>
            <w:tabs>
              <w:tab w:val="left" w:pos="660"/>
              <w:tab w:val="right" w:leader="dot" w:pos="9062"/>
            </w:tabs>
            <w:rPr>
              <w:noProof/>
            </w:rPr>
          </w:pPr>
          <w:hyperlink w:anchor="_Toc57971066" w:history="1">
            <w:r w:rsidR="008F74E1" w:rsidRPr="00B93DCE">
              <w:rPr>
                <w:rStyle w:val="Hyperlink"/>
                <w:noProof/>
              </w:rPr>
              <w:t>3.1</w:t>
            </w:r>
            <w:r w:rsidR="008F74E1">
              <w:rPr>
                <w:noProof/>
              </w:rPr>
              <w:tab/>
            </w:r>
            <w:r w:rsidR="008F74E1" w:rsidRPr="00B93DCE">
              <w:rPr>
                <w:rStyle w:val="Hyperlink"/>
                <w:noProof/>
              </w:rPr>
              <w:t>Erstmuster</w:t>
            </w:r>
            <w:r w:rsidR="008F74E1">
              <w:rPr>
                <w:noProof/>
                <w:webHidden/>
              </w:rPr>
              <w:tab/>
            </w:r>
            <w:r w:rsidR="008F74E1">
              <w:rPr>
                <w:noProof/>
                <w:webHidden/>
              </w:rPr>
              <w:fldChar w:fldCharType="begin"/>
            </w:r>
            <w:r w:rsidR="008F74E1">
              <w:rPr>
                <w:noProof/>
                <w:webHidden/>
              </w:rPr>
              <w:instrText xml:space="preserve"> PAGEREF _Toc57971066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0ACAFF3C" w14:textId="77777777" w:rsidR="008F74E1" w:rsidRDefault="00147DAF">
          <w:pPr>
            <w:pStyle w:val="Verzeichnis1"/>
            <w:tabs>
              <w:tab w:val="left" w:pos="660"/>
              <w:tab w:val="right" w:leader="dot" w:pos="9062"/>
            </w:tabs>
            <w:rPr>
              <w:noProof/>
            </w:rPr>
          </w:pPr>
          <w:hyperlink w:anchor="_Toc57971067" w:history="1">
            <w:r w:rsidR="008F74E1" w:rsidRPr="00B93DCE">
              <w:rPr>
                <w:rStyle w:val="Hyperlink"/>
                <w:noProof/>
              </w:rPr>
              <w:t>3.2</w:t>
            </w:r>
            <w:r w:rsidR="008F74E1">
              <w:rPr>
                <w:noProof/>
              </w:rPr>
              <w:tab/>
            </w:r>
            <w:r w:rsidR="008F74E1" w:rsidRPr="00B93DCE">
              <w:rPr>
                <w:rStyle w:val="Hyperlink"/>
                <w:noProof/>
              </w:rPr>
              <w:t>Anlässe für Erstbemusterungen</w:t>
            </w:r>
            <w:r w:rsidR="008F74E1">
              <w:rPr>
                <w:noProof/>
                <w:webHidden/>
              </w:rPr>
              <w:tab/>
            </w:r>
            <w:r w:rsidR="008F74E1">
              <w:rPr>
                <w:noProof/>
                <w:webHidden/>
              </w:rPr>
              <w:fldChar w:fldCharType="begin"/>
            </w:r>
            <w:r w:rsidR="008F74E1">
              <w:rPr>
                <w:noProof/>
                <w:webHidden/>
              </w:rPr>
              <w:instrText xml:space="preserve"> PAGEREF _Toc57971067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28AE69C7" w14:textId="77777777" w:rsidR="008F74E1" w:rsidRDefault="00147DAF">
          <w:pPr>
            <w:pStyle w:val="Verzeichnis1"/>
            <w:tabs>
              <w:tab w:val="left" w:pos="660"/>
              <w:tab w:val="right" w:leader="dot" w:pos="9062"/>
            </w:tabs>
            <w:rPr>
              <w:noProof/>
            </w:rPr>
          </w:pPr>
          <w:hyperlink w:anchor="_Toc57971068" w:history="1">
            <w:r w:rsidR="008F74E1" w:rsidRPr="00B93DCE">
              <w:rPr>
                <w:rStyle w:val="Hyperlink"/>
                <w:noProof/>
              </w:rPr>
              <w:t>3.3</w:t>
            </w:r>
            <w:r w:rsidR="008F74E1">
              <w:rPr>
                <w:noProof/>
              </w:rPr>
              <w:tab/>
            </w:r>
            <w:r w:rsidR="008F74E1" w:rsidRPr="00B93DCE">
              <w:rPr>
                <w:rStyle w:val="Hyperlink"/>
                <w:noProof/>
              </w:rPr>
              <w:t>Erstmusterprüfbericht (Initial Sample Inspection Report ISIR)</w:t>
            </w:r>
            <w:r w:rsidR="008F74E1">
              <w:rPr>
                <w:noProof/>
                <w:webHidden/>
              </w:rPr>
              <w:tab/>
            </w:r>
            <w:r w:rsidR="008F74E1">
              <w:rPr>
                <w:noProof/>
                <w:webHidden/>
              </w:rPr>
              <w:fldChar w:fldCharType="begin"/>
            </w:r>
            <w:r w:rsidR="008F74E1">
              <w:rPr>
                <w:noProof/>
                <w:webHidden/>
              </w:rPr>
              <w:instrText xml:space="preserve"> PAGEREF _Toc57971068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461CCDFC" w14:textId="77777777" w:rsidR="008F74E1" w:rsidRDefault="00147DAF">
          <w:pPr>
            <w:pStyle w:val="Verzeichnis1"/>
            <w:tabs>
              <w:tab w:val="left" w:pos="660"/>
              <w:tab w:val="right" w:leader="dot" w:pos="9062"/>
            </w:tabs>
            <w:rPr>
              <w:noProof/>
            </w:rPr>
          </w:pPr>
          <w:hyperlink w:anchor="_Toc57971069" w:history="1">
            <w:r w:rsidR="008F74E1" w:rsidRPr="00B93DCE">
              <w:rPr>
                <w:rStyle w:val="Hyperlink"/>
                <w:noProof/>
              </w:rPr>
              <w:t>3.4</w:t>
            </w:r>
            <w:r w:rsidR="008F74E1">
              <w:rPr>
                <w:noProof/>
              </w:rPr>
              <w:tab/>
            </w:r>
            <w:r w:rsidR="008F74E1" w:rsidRPr="00B93DCE">
              <w:rPr>
                <w:rStyle w:val="Hyperlink"/>
                <w:noProof/>
              </w:rPr>
              <w:t>Abweichungen bei Erstmustern</w:t>
            </w:r>
            <w:r w:rsidR="008F74E1">
              <w:rPr>
                <w:noProof/>
                <w:webHidden/>
              </w:rPr>
              <w:tab/>
            </w:r>
            <w:r w:rsidR="008F74E1">
              <w:rPr>
                <w:noProof/>
                <w:webHidden/>
              </w:rPr>
              <w:fldChar w:fldCharType="begin"/>
            </w:r>
            <w:r w:rsidR="008F74E1">
              <w:rPr>
                <w:noProof/>
                <w:webHidden/>
              </w:rPr>
              <w:instrText xml:space="preserve"> PAGEREF _Toc57971069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5A171C74" w14:textId="77777777" w:rsidR="008F74E1" w:rsidRDefault="00147DAF">
          <w:pPr>
            <w:pStyle w:val="Verzeichnis1"/>
            <w:tabs>
              <w:tab w:val="left" w:pos="660"/>
              <w:tab w:val="right" w:leader="dot" w:pos="9062"/>
            </w:tabs>
            <w:rPr>
              <w:noProof/>
            </w:rPr>
          </w:pPr>
          <w:hyperlink w:anchor="_Toc57971070" w:history="1">
            <w:r w:rsidR="008F74E1" w:rsidRPr="00B93DCE">
              <w:rPr>
                <w:rStyle w:val="Hyperlink"/>
                <w:noProof/>
              </w:rPr>
              <w:t>3.5</w:t>
            </w:r>
            <w:r w:rsidR="008F74E1">
              <w:rPr>
                <w:noProof/>
              </w:rPr>
              <w:tab/>
            </w:r>
            <w:r w:rsidR="008F74E1" w:rsidRPr="00B93DCE">
              <w:rPr>
                <w:rStyle w:val="Hyperlink"/>
                <w:noProof/>
              </w:rPr>
              <w:t>Materialdaten-Bericht</w:t>
            </w:r>
            <w:r w:rsidR="008F74E1">
              <w:rPr>
                <w:noProof/>
                <w:webHidden/>
              </w:rPr>
              <w:tab/>
            </w:r>
            <w:r w:rsidR="008F74E1">
              <w:rPr>
                <w:noProof/>
                <w:webHidden/>
              </w:rPr>
              <w:fldChar w:fldCharType="begin"/>
            </w:r>
            <w:r w:rsidR="008F74E1">
              <w:rPr>
                <w:noProof/>
                <w:webHidden/>
              </w:rPr>
              <w:instrText xml:space="preserve"> PAGEREF _Toc57971070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43AB7B29" w14:textId="77777777" w:rsidR="008F74E1" w:rsidRDefault="00147DAF">
          <w:pPr>
            <w:pStyle w:val="Verzeichnis1"/>
            <w:tabs>
              <w:tab w:val="left" w:pos="440"/>
              <w:tab w:val="right" w:leader="dot" w:pos="9062"/>
            </w:tabs>
            <w:rPr>
              <w:noProof/>
            </w:rPr>
          </w:pPr>
          <w:hyperlink w:anchor="_Toc57971071" w:history="1">
            <w:r w:rsidR="008F74E1" w:rsidRPr="00B93DCE">
              <w:rPr>
                <w:rStyle w:val="Hyperlink"/>
                <w:noProof/>
              </w:rPr>
              <w:t>4</w:t>
            </w:r>
            <w:r w:rsidR="008F74E1">
              <w:rPr>
                <w:noProof/>
              </w:rPr>
              <w:tab/>
            </w:r>
            <w:r w:rsidR="008F74E1" w:rsidRPr="00B93DCE">
              <w:rPr>
                <w:rStyle w:val="Hyperlink"/>
                <w:noProof/>
              </w:rPr>
              <w:t>Anforderungen an die Serienproduktion</w:t>
            </w:r>
            <w:r w:rsidR="008F74E1">
              <w:rPr>
                <w:noProof/>
                <w:webHidden/>
              </w:rPr>
              <w:tab/>
            </w:r>
            <w:r w:rsidR="008F74E1">
              <w:rPr>
                <w:noProof/>
                <w:webHidden/>
              </w:rPr>
              <w:fldChar w:fldCharType="begin"/>
            </w:r>
            <w:r w:rsidR="008F74E1">
              <w:rPr>
                <w:noProof/>
                <w:webHidden/>
              </w:rPr>
              <w:instrText xml:space="preserve"> PAGEREF _Toc57971071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24A0B8C0" w14:textId="77777777" w:rsidR="008F74E1" w:rsidRDefault="00147DAF">
          <w:pPr>
            <w:pStyle w:val="Verzeichnis1"/>
            <w:tabs>
              <w:tab w:val="left" w:pos="660"/>
              <w:tab w:val="right" w:leader="dot" w:pos="9062"/>
            </w:tabs>
            <w:rPr>
              <w:noProof/>
            </w:rPr>
          </w:pPr>
          <w:hyperlink w:anchor="_Toc57971072" w:history="1">
            <w:r w:rsidR="008F74E1" w:rsidRPr="00B93DCE">
              <w:rPr>
                <w:rStyle w:val="Hyperlink"/>
                <w:noProof/>
              </w:rPr>
              <w:t>4.1</w:t>
            </w:r>
            <w:r w:rsidR="008F74E1">
              <w:rPr>
                <w:noProof/>
              </w:rPr>
              <w:tab/>
            </w:r>
            <w:r w:rsidR="008F74E1" w:rsidRPr="00B93DCE">
              <w:rPr>
                <w:rStyle w:val="Hyperlink"/>
                <w:noProof/>
              </w:rPr>
              <w:t>Informationspflicht</w:t>
            </w:r>
            <w:r w:rsidR="008F74E1">
              <w:rPr>
                <w:noProof/>
                <w:webHidden/>
              </w:rPr>
              <w:tab/>
            </w:r>
            <w:r w:rsidR="008F74E1">
              <w:rPr>
                <w:noProof/>
                <w:webHidden/>
              </w:rPr>
              <w:fldChar w:fldCharType="begin"/>
            </w:r>
            <w:r w:rsidR="008F74E1">
              <w:rPr>
                <w:noProof/>
                <w:webHidden/>
              </w:rPr>
              <w:instrText xml:space="preserve"> PAGEREF _Toc57971072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44DC63F5" w14:textId="77777777" w:rsidR="008F74E1" w:rsidRDefault="00147DAF">
          <w:pPr>
            <w:pStyle w:val="Verzeichnis1"/>
            <w:tabs>
              <w:tab w:val="left" w:pos="660"/>
              <w:tab w:val="right" w:leader="dot" w:pos="9062"/>
            </w:tabs>
            <w:rPr>
              <w:noProof/>
            </w:rPr>
          </w:pPr>
          <w:hyperlink w:anchor="_Toc57971073" w:history="1">
            <w:r w:rsidR="008F74E1" w:rsidRPr="00B93DCE">
              <w:rPr>
                <w:rStyle w:val="Hyperlink"/>
                <w:noProof/>
              </w:rPr>
              <w:t>4.2</w:t>
            </w:r>
            <w:r w:rsidR="008F74E1">
              <w:rPr>
                <w:noProof/>
              </w:rPr>
              <w:tab/>
            </w:r>
            <w:r w:rsidR="008F74E1" w:rsidRPr="00B93DCE">
              <w:rPr>
                <w:rStyle w:val="Hyperlink"/>
                <w:noProof/>
              </w:rPr>
              <w:t>Klassifizierung von Reklamationen</w:t>
            </w:r>
            <w:r w:rsidR="008F74E1">
              <w:rPr>
                <w:noProof/>
                <w:webHidden/>
              </w:rPr>
              <w:tab/>
            </w:r>
            <w:r w:rsidR="008F74E1">
              <w:rPr>
                <w:noProof/>
                <w:webHidden/>
              </w:rPr>
              <w:fldChar w:fldCharType="begin"/>
            </w:r>
            <w:r w:rsidR="008F74E1">
              <w:rPr>
                <w:noProof/>
                <w:webHidden/>
              </w:rPr>
              <w:instrText xml:space="preserve"> PAGEREF _Toc57971073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55F38F69" w14:textId="77777777" w:rsidR="008F74E1" w:rsidRDefault="00147DAF">
          <w:pPr>
            <w:pStyle w:val="Verzeichnis1"/>
            <w:tabs>
              <w:tab w:val="left" w:pos="660"/>
              <w:tab w:val="right" w:leader="dot" w:pos="9062"/>
            </w:tabs>
            <w:rPr>
              <w:noProof/>
            </w:rPr>
          </w:pPr>
          <w:hyperlink w:anchor="_Toc57971074" w:history="1">
            <w:r w:rsidR="008F74E1" w:rsidRPr="00B93DCE">
              <w:rPr>
                <w:rStyle w:val="Hyperlink"/>
                <w:noProof/>
              </w:rPr>
              <w:t>4.3</w:t>
            </w:r>
            <w:r w:rsidR="008F74E1">
              <w:rPr>
                <w:noProof/>
              </w:rPr>
              <w:tab/>
            </w:r>
            <w:r w:rsidR="008F74E1" w:rsidRPr="00B93DCE">
              <w:rPr>
                <w:rStyle w:val="Hyperlink"/>
                <w:noProof/>
              </w:rPr>
              <w:t>Bearbeitung von Reklamationen</w:t>
            </w:r>
            <w:r w:rsidR="008F74E1">
              <w:rPr>
                <w:noProof/>
                <w:webHidden/>
              </w:rPr>
              <w:tab/>
            </w:r>
            <w:r w:rsidR="008F74E1">
              <w:rPr>
                <w:noProof/>
                <w:webHidden/>
              </w:rPr>
              <w:fldChar w:fldCharType="begin"/>
            </w:r>
            <w:r w:rsidR="008F74E1">
              <w:rPr>
                <w:noProof/>
                <w:webHidden/>
              </w:rPr>
              <w:instrText xml:space="preserve"> PAGEREF _Toc57971074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7BD18E13" w14:textId="77777777" w:rsidR="008F74E1" w:rsidRDefault="00147DAF">
          <w:pPr>
            <w:pStyle w:val="Verzeichnis1"/>
            <w:tabs>
              <w:tab w:val="left" w:pos="660"/>
              <w:tab w:val="right" w:leader="dot" w:pos="9062"/>
            </w:tabs>
            <w:rPr>
              <w:noProof/>
            </w:rPr>
          </w:pPr>
          <w:hyperlink w:anchor="_Toc57971075" w:history="1">
            <w:r w:rsidR="008F74E1" w:rsidRPr="00B93DCE">
              <w:rPr>
                <w:rStyle w:val="Hyperlink"/>
                <w:noProof/>
              </w:rPr>
              <w:t>4.4</w:t>
            </w:r>
            <w:r w:rsidR="008F74E1">
              <w:rPr>
                <w:noProof/>
              </w:rPr>
              <w:tab/>
            </w:r>
            <w:r w:rsidR="008F74E1" w:rsidRPr="00B93DCE">
              <w:rPr>
                <w:rStyle w:val="Hyperlink"/>
                <w:noProof/>
              </w:rPr>
              <w:t>Messung und Verbesserung der Qualitätsleistung von Lieferanten</w:t>
            </w:r>
            <w:r w:rsidR="008F74E1">
              <w:rPr>
                <w:noProof/>
                <w:webHidden/>
              </w:rPr>
              <w:tab/>
            </w:r>
            <w:r w:rsidR="008F74E1">
              <w:rPr>
                <w:noProof/>
                <w:webHidden/>
              </w:rPr>
              <w:fldChar w:fldCharType="begin"/>
            </w:r>
            <w:r w:rsidR="008F74E1">
              <w:rPr>
                <w:noProof/>
                <w:webHidden/>
              </w:rPr>
              <w:instrText xml:space="preserve"> PAGEREF _Toc57971075 \h </w:instrText>
            </w:r>
            <w:r w:rsidR="008F74E1">
              <w:rPr>
                <w:noProof/>
                <w:webHidden/>
              </w:rPr>
            </w:r>
            <w:r w:rsidR="008F74E1">
              <w:rPr>
                <w:noProof/>
                <w:webHidden/>
              </w:rPr>
              <w:fldChar w:fldCharType="separate"/>
            </w:r>
            <w:r w:rsidR="008E2641">
              <w:rPr>
                <w:noProof/>
                <w:webHidden/>
              </w:rPr>
              <w:t>- 19 -</w:t>
            </w:r>
            <w:r w:rsidR="008F74E1">
              <w:rPr>
                <w:noProof/>
                <w:webHidden/>
              </w:rPr>
              <w:fldChar w:fldCharType="end"/>
            </w:r>
          </w:hyperlink>
        </w:p>
        <w:p w14:paraId="3144746D" w14:textId="77777777" w:rsidR="008F74E1" w:rsidRDefault="00147DAF">
          <w:pPr>
            <w:pStyle w:val="Verzeichnis1"/>
            <w:tabs>
              <w:tab w:val="left" w:pos="660"/>
              <w:tab w:val="right" w:leader="dot" w:pos="9062"/>
            </w:tabs>
            <w:rPr>
              <w:noProof/>
            </w:rPr>
          </w:pPr>
          <w:hyperlink w:anchor="_Toc57971076" w:history="1">
            <w:r w:rsidR="008F74E1" w:rsidRPr="00B93DCE">
              <w:rPr>
                <w:rStyle w:val="Hyperlink"/>
                <w:noProof/>
              </w:rPr>
              <w:t>4.5.</w:t>
            </w:r>
            <w:r w:rsidR="008F74E1">
              <w:rPr>
                <w:noProof/>
              </w:rPr>
              <w:tab/>
            </w:r>
            <w:r w:rsidR="008F74E1" w:rsidRPr="00B93DCE">
              <w:rPr>
                <w:rStyle w:val="Hyperlink"/>
                <w:noProof/>
              </w:rPr>
              <w:t>Abweichungen bei Serienteilen</w:t>
            </w:r>
            <w:r w:rsidR="008F74E1">
              <w:rPr>
                <w:noProof/>
                <w:webHidden/>
              </w:rPr>
              <w:tab/>
            </w:r>
            <w:r w:rsidR="008F74E1">
              <w:rPr>
                <w:noProof/>
                <w:webHidden/>
              </w:rPr>
              <w:fldChar w:fldCharType="begin"/>
            </w:r>
            <w:r w:rsidR="008F74E1">
              <w:rPr>
                <w:noProof/>
                <w:webHidden/>
              </w:rPr>
              <w:instrText xml:space="preserve"> PAGEREF _Toc57971076 \h </w:instrText>
            </w:r>
            <w:r w:rsidR="008F74E1">
              <w:rPr>
                <w:noProof/>
                <w:webHidden/>
              </w:rPr>
            </w:r>
            <w:r w:rsidR="008F74E1">
              <w:rPr>
                <w:noProof/>
                <w:webHidden/>
              </w:rPr>
              <w:fldChar w:fldCharType="separate"/>
            </w:r>
            <w:r w:rsidR="008E2641">
              <w:rPr>
                <w:noProof/>
                <w:webHidden/>
              </w:rPr>
              <w:t>- 19 -</w:t>
            </w:r>
            <w:r w:rsidR="008F74E1">
              <w:rPr>
                <w:noProof/>
                <w:webHidden/>
              </w:rPr>
              <w:fldChar w:fldCharType="end"/>
            </w:r>
          </w:hyperlink>
        </w:p>
        <w:p w14:paraId="2A33474D" w14:textId="77777777" w:rsidR="008F74E1" w:rsidRDefault="00147DAF">
          <w:pPr>
            <w:pStyle w:val="Verzeichnis1"/>
            <w:tabs>
              <w:tab w:val="left" w:pos="440"/>
              <w:tab w:val="right" w:leader="dot" w:pos="9062"/>
            </w:tabs>
            <w:rPr>
              <w:noProof/>
            </w:rPr>
          </w:pPr>
          <w:hyperlink w:anchor="_Toc57971077" w:history="1">
            <w:r w:rsidR="008F74E1" w:rsidRPr="00B93DCE">
              <w:rPr>
                <w:rStyle w:val="Hyperlink"/>
                <w:noProof/>
              </w:rPr>
              <w:t>5</w:t>
            </w:r>
            <w:r w:rsidR="008F74E1">
              <w:rPr>
                <w:noProof/>
              </w:rPr>
              <w:tab/>
            </w:r>
            <w:r w:rsidR="008F74E1" w:rsidRPr="00B93DCE">
              <w:rPr>
                <w:rStyle w:val="Hyperlink"/>
                <w:noProof/>
              </w:rPr>
              <w:t>Spezifische Zusatzanforderungen für Elektronik-Komponenten</w:t>
            </w:r>
            <w:r w:rsidR="008F74E1">
              <w:rPr>
                <w:noProof/>
                <w:webHidden/>
              </w:rPr>
              <w:tab/>
            </w:r>
            <w:r w:rsidR="008F74E1">
              <w:rPr>
                <w:noProof/>
                <w:webHidden/>
              </w:rPr>
              <w:fldChar w:fldCharType="begin"/>
            </w:r>
            <w:r w:rsidR="008F74E1">
              <w:rPr>
                <w:noProof/>
                <w:webHidden/>
              </w:rPr>
              <w:instrText xml:space="preserve"> PAGEREF _Toc57971077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0C431650" w14:textId="77777777" w:rsidR="008F74E1" w:rsidRDefault="00147DAF">
          <w:pPr>
            <w:pStyle w:val="Verzeichnis1"/>
            <w:tabs>
              <w:tab w:val="left" w:pos="660"/>
              <w:tab w:val="right" w:leader="dot" w:pos="9062"/>
            </w:tabs>
            <w:rPr>
              <w:noProof/>
            </w:rPr>
          </w:pPr>
          <w:hyperlink w:anchor="_Toc57971078" w:history="1">
            <w:r w:rsidR="008F74E1" w:rsidRPr="00B93DCE">
              <w:rPr>
                <w:rStyle w:val="Hyperlink"/>
                <w:noProof/>
              </w:rPr>
              <w:t>5.1.</w:t>
            </w:r>
            <w:r w:rsidR="008F74E1">
              <w:rPr>
                <w:noProof/>
              </w:rPr>
              <w:tab/>
            </w:r>
            <w:r w:rsidR="008F74E1" w:rsidRPr="00B93DCE">
              <w:rPr>
                <w:rStyle w:val="Hyperlink"/>
                <w:noProof/>
              </w:rPr>
              <w:t>Änderungsanzeige</w:t>
            </w:r>
            <w:r w:rsidR="008F74E1">
              <w:rPr>
                <w:noProof/>
                <w:webHidden/>
              </w:rPr>
              <w:tab/>
            </w:r>
            <w:r w:rsidR="008F74E1">
              <w:rPr>
                <w:noProof/>
                <w:webHidden/>
              </w:rPr>
              <w:fldChar w:fldCharType="begin"/>
            </w:r>
            <w:r w:rsidR="008F74E1">
              <w:rPr>
                <w:noProof/>
                <w:webHidden/>
              </w:rPr>
              <w:instrText xml:space="preserve"> PAGEREF _Toc57971078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04BBBD87" w14:textId="77777777" w:rsidR="008F74E1" w:rsidRDefault="00147DAF">
          <w:pPr>
            <w:pStyle w:val="Verzeichnis1"/>
            <w:tabs>
              <w:tab w:val="left" w:pos="660"/>
              <w:tab w:val="right" w:leader="dot" w:pos="9062"/>
            </w:tabs>
            <w:rPr>
              <w:noProof/>
            </w:rPr>
          </w:pPr>
          <w:hyperlink w:anchor="_Toc57971079" w:history="1">
            <w:r w:rsidR="008F74E1" w:rsidRPr="00B93DCE">
              <w:rPr>
                <w:rStyle w:val="Hyperlink"/>
                <w:noProof/>
              </w:rPr>
              <w:t>5.2.</w:t>
            </w:r>
            <w:r w:rsidR="008F74E1">
              <w:rPr>
                <w:noProof/>
              </w:rPr>
              <w:tab/>
            </w:r>
            <w:r w:rsidR="008F74E1" w:rsidRPr="00B93DCE">
              <w:rPr>
                <w:rStyle w:val="Hyperlink"/>
                <w:noProof/>
              </w:rPr>
              <w:t>Funktionale Sicherheit bei Software</w:t>
            </w:r>
            <w:r w:rsidR="008F74E1">
              <w:rPr>
                <w:noProof/>
                <w:webHidden/>
              </w:rPr>
              <w:tab/>
            </w:r>
            <w:r w:rsidR="008F74E1">
              <w:rPr>
                <w:noProof/>
                <w:webHidden/>
              </w:rPr>
              <w:fldChar w:fldCharType="begin"/>
            </w:r>
            <w:r w:rsidR="008F74E1">
              <w:rPr>
                <w:noProof/>
                <w:webHidden/>
              </w:rPr>
              <w:instrText xml:space="preserve"> PAGEREF _Toc57971079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31629BF1" w14:textId="77777777" w:rsidR="008F74E1" w:rsidRDefault="00147DAF">
          <w:pPr>
            <w:pStyle w:val="Verzeichnis1"/>
            <w:tabs>
              <w:tab w:val="left" w:pos="660"/>
              <w:tab w:val="right" w:leader="dot" w:pos="9062"/>
            </w:tabs>
            <w:rPr>
              <w:noProof/>
            </w:rPr>
          </w:pPr>
          <w:hyperlink w:anchor="_Toc57971080" w:history="1">
            <w:r w:rsidR="008F74E1" w:rsidRPr="00B93DCE">
              <w:rPr>
                <w:rStyle w:val="Hyperlink"/>
                <w:noProof/>
              </w:rPr>
              <w:t>5.3</w:t>
            </w:r>
            <w:r w:rsidR="008F74E1">
              <w:rPr>
                <w:noProof/>
              </w:rPr>
              <w:tab/>
            </w:r>
            <w:r w:rsidR="008F74E1" w:rsidRPr="00B93DCE">
              <w:rPr>
                <w:rStyle w:val="Hyperlink"/>
                <w:noProof/>
              </w:rPr>
              <w:t>Komponenten mit integrierter Software</w:t>
            </w:r>
            <w:r w:rsidR="008F74E1">
              <w:rPr>
                <w:noProof/>
                <w:webHidden/>
              </w:rPr>
              <w:tab/>
            </w:r>
            <w:r w:rsidR="008F74E1">
              <w:rPr>
                <w:noProof/>
                <w:webHidden/>
              </w:rPr>
              <w:fldChar w:fldCharType="begin"/>
            </w:r>
            <w:r w:rsidR="008F74E1">
              <w:rPr>
                <w:noProof/>
                <w:webHidden/>
              </w:rPr>
              <w:instrText xml:space="preserve"> PAGEREF _Toc57971080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2F05335C" w14:textId="77777777" w:rsidR="008F74E1" w:rsidRDefault="00147DAF">
          <w:pPr>
            <w:pStyle w:val="Verzeichnis1"/>
            <w:tabs>
              <w:tab w:val="left" w:pos="660"/>
              <w:tab w:val="right" w:leader="dot" w:pos="9062"/>
            </w:tabs>
            <w:rPr>
              <w:noProof/>
            </w:rPr>
          </w:pPr>
          <w:hyperlink w:anchor="_Toc57971081" w:history="1">
            <w:r w:rsidR="008F74E1" w:rsidRPr="00B93DCE">
              <w:rPr>
                <w:rStyle w:val="Hyperlink"/>
                <w:noProof/>
              </w:rPr>
              <w:t>5.4</w:t>
            </w:r>
            <w:r w:rsidR="008F74E1">
              <w:rPr>
                <w:noProof/>
              </w:rPr>
              <w:tab/>
            </w:r>
            <w:r w:rsidR="008F74E1" w:rsidRPr="00B93DCE">
              <w:rPr>
                <w:rStyle w:val="Hyperlink"/>
                <w:noProof/>
              </w:rPr>
              <w:t>Cybersecurity</w:t>
            </w:r>
            <w:r w:rsidR="008F74E1">
              <w:rPr>
                <w:noProof/>
                <w:webHidden/>
              </w:rPr>
              <w:tab/>
            </w:r>
            <w:r w:rsidR="008F74E1">
              <w:rPr>
                <w:noProof/>
                <w:webHidden/>
              </w:rPr>
              <w:fldChar w:fldCharType="begin"/>
            </w:r>
            <w:r w:rsidR="008F74E1">
              <w:rPr>
                <w:noProof/>
                <w:webHidden/>
              </w:rPr>
              <w:instrText xml:space="preserve"> PAGEREF _Toc57971081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75901CD9" w14:textId="77777777" w:rsidR="008F74E1" w:rsidRDefault="00147DAF">
          <w:pPr>
            <w:pStyle w:val="Verzeichnis1"/>
            <w:tabs>
              <w:tab w:val="left" w:pos="440"/>
              <w:tab w:val="right" w:leader="dot" w:pos="9062"/>
            </w:tabs>
            <w:rPr>
              <w:noProof/>
            </w:rPr>
          </w:pPr>
          <w:hyperlink w:anchor="_Toc57971082" w:history="1">
            <w:r w:rsidR="008F74E1" w:rsidRPr="00B93DCE">
              <w:rPr>
                <w:rStyle w:val="Hyperlink"/>
                <w:noProof/>
                <w:lang w:val="en-US"/>
              </w:rPr>
              <w:t>6</w:t>
            </w:r>
            <w:r w:rsidR="008F74E1">
              <w:rPr>
                <w:noProof/>
              </w:rPr>
              <w:tab/>
            </w:r>
            <w:r w:rsidR="008F74E1" w:rsidRPr="00B93DCE">
              <w:rPr>
                <w:rStyle w:val="Hyperlink"/>
                <w:noProof/>
                <w:lang w:val="en-US"/>
              </w:rPr>
              <w:t>Formulare</w:t>
            </w:r>
            <w:r w:rsidR="008F74E1">
              <w:rPr>
                <w:noProof/>
                <w:webHidden/>
              </w:rPr>
              <w:tab/>
            </w:r>
            <w:r w:rsidR="008F74E1">
              <w:rPr>
                <w:noProof/>
                <w:webHidden/>
              </w:rPr>
              <w:fldChar w:fldCharType="begin"/>
            </w:r>
            <w:r w:rsidR="008F74E1">
              <w:rPr>
                <w:noProof/>
                <w:webHidden/>
              </w:rPr>
              <w:instrText xml:space="preserve"> PAGEREF _Toc57971082 \h </w:instrText>
            </w:r>
            <w:r w:rsidR="008F74E1">
              <w:rPr>
                <w:noProof/>
                <w:webHidden/>
              </w:rPr>
            </w:r>
            <w:r w:rsidR="008F74E1">
              <w:rPr>
                <w:noProof/>
                <w:webHidden/>
              </w:rPr>
              <w:fldChar w:fldCharType="separate"/>
            </w:r>
            <w:r w:rsidR="008E2641">
              <w:rPr>
                <w:noProof/>
                <w:webHidden/>
              </w:rPr>
              <w:t>- 22 -</w:t>
            </w:r>
            <w:r w:rsidR="008F74E1">
              <w:rPr>
                <w:noProof/>
                <w:webHidden/>
              </w:rPr>
              <w:fldChar w:fldCharType="end"/>
            </w:r>
          </w:hyperlink>
        </w:p>
        <w:p w14:paraId="34AF9529" w14:textId="77777777" w:rsidR="008F74E1" w:rsidRDefault="00147DAF">
          <w:pPr>
            <w:pStyle w:val="Verzeichnis1"/>
            <w:tabs>
              <w:tab w:val="left" w:pos="440"/>
              <w:tab w:val="right" w:leader="dot" w:pos="9062"/>
            </w:tabs>
            <w:rPr>
              <w:noProof/>
            </w:rPr>
          </w:pPr>
          <w:hyperlink w:anchor="_Toc57971083" w:history="1">
            <w:r w:rsidR="008F74E1" w:rsidRPr="00B93DCE">
              <w:rPr>
                <w:rStyle w:val="Hyperlink"/>
                <w:noProof/>
              </w:rPr>
              <w:t>7</w:t>
            </w:r>
            <w:r w:rsidR="008F74E1">
              <w:rPr>
                <w:noProof/>
              </w:rPr>
              <w:tab/>
            </w:r>
            <w:r w:rsidR="008F74E1" w:rsidRPr="00B93DCE">
              <w:rPr>
                <w:rStyle w:val="Hyperlink"/>
                <w:noProof/>
              </w:rPr>
              <w:t>Glossar</w:t>
            </w:r>
            <w:r w:rsidR="008F74E1">
              <w:rPr>
                <w:noProof/>
                <w:webHidden/>
              </w:rPr>
              <w:tab/>
            </w:r>
            <w:r w:rsidR="008F74E1">
              <w:rPr>
                <w:noProof/>
                <w:webHidden/>
              </w:rPr>
              <w:fldChar w:fldCharType="begin"/>
            </w:r>
            <w:r w:rsidR="008F74E1">
              <w:rPr>
                <w:noProof/>
                <w:webHidden/>
              </w:rPr>
              <w:instrText xml:space="preserve"> PAGEREF _Toc57971083 \h </w:instrText>
            </w:r>
            <w:r w:rsidR="008F74E1">
              <w:rPr>
                <w:noProof/>
                <w:webHidden/>
              </w:rPr>
            </w:r>
            <w:r w:rsidR="008F74E1">
              <w:rPr>
                <w:noProof/>
                <w:webHidden/>
              </w:rPr>
              <w:fldChar w:fldCharType="separate"/>
            </w:r>
            <w:r w:rsidR="008E2641">
              <w:rPr>
                <w:noProof/>
                <w:webHidden/>
              </w:rPr>
              <w:t>- 23 -</w:t>
            </w:r>
            <w:r w:rsidR="008F74E1">
              <w:rPr>
                <w:noProof/>
                <w:webHidden/>
              </w:rPr>
              <w:fldChar w:fldCharType="end"/>
            </w:r>
          </w:hyperlink>
        </w:p>
        <w:p w14:paraId="44D1A52A" w14:textId="522DE01C" w:rsidR="008A2D75" w:rsidRDefault="008A2D75" w:rsidP="009B3EFA">
          <w:r>
            <w:rPr>
              <w:b/>
              <w:bCs/>
            </w:rPr>
            <w:fldChar w:fldCharType="end"/>
          </w:r>
        </w:p>
      </w:sdtContent>
    </w:sdt>
    <w:p w14:paraId="39BA0996" w14:textId="77777777" w:rsidR="00873048" w:rsidRDefault="00873048" w:rsidP="009B3EFA">
      <w:pPr>
        <w:rPr>
          <w:color w:val="000000"/>
          <w:sz w:val="24"/>
          <w:szCs w:val="24"/>
          <w:lang w:eastAsia="de-DE"/>
        </w:rPr>
      </w:pPr>
      <w:r>
        <w:rPr>
          <w:color w:val="000000"/>
        </w:rPr>
        <w:br w:type="page"/>
      </w:r>
    </w:p>
    <w:p w14:paraId="310E9B5B" w14:textId="797A918C" w:rsidR="00A33A8D" w:rsidRDefault="00A33A8D" w:rsidP="009B3EFA">
      <w:pPr>
        <w:pStyle w:val="berschrift1"/>
      </w:pPr>
      <w:bookmarkStart w:id="0" w:name="_Toc57971021"/>
      <w:r w:rsidRPr="00A33A8D">
        <w:lastRenderedPageBreak/>
        <w:t>1</w:t>
      </w:r>
      <w:r w:rsidR="006F3FF1">
        <w:tab/>
      </w:r>
      <w:r w:rsidRPr="00A33A8D">
        <w:t>Allgemeine Anforderungen</w:t>
      </w:r>
      <w:bookmarkEnd w:id="0"/>
    </w:p>
    <w:p w14:paraId="186AC010" w14:textId="77777777" w:rsidR="00A33A8D" w:rsidRPr="00A33A8D" w:rsidRDefault="00A33A8D" w:rsidP="009B3EFA">
      <w:pPr>
        <w:rPr>
          <w:rFonts w:eastAsiaTheme="majorEastAsia"/>
        </w:rPr>
      </w:pPr>
    </w:p>
    <w:p w14:paraId="5256DCA9" w14:textId="5A844C77" w:rsidR="00137D06" w:rsidRPr="00075649" w:rsidRDefault="008A2D75" w:rsidP="009B3EFA">
      <w:pPr>
        <w:rPr>
          <w:sz w:val="24"/>
          <w:szCs w:val="24"/>
        </w:rPr>
      </w:pPr>
      <w:bookmarkStart w:id="1" w:name="_Toc57971022"/>
      <w:r w:rsidRPr="008A2D75">
        <w:rPr>
          <w:rStyle w:val="berschrift1Zchn"/>
        </w:rPr>
        <w:t>1.1</w:t>
      </w:r>
      <w:r w:rsidR="006F3FF1">
        <w:rPr>
          <w:rStyle w:val="berschrift1Zchn"/>
        </w:rPr>
        <w:tab/>
      </w:r>
      <w:r w:rsidR="00137D06" w:rsidRPr="008A2D75">
        <w:rPr>
          <w:rStyle w:val="berschrift1Zchn"/>
        </w:rPr>
        <w:t>Geltungsbereich</w:t>
      </w:r>
      <w:bookmarkEnd w:id="1"/>
      <w:r w:rsidR="00137D06" w:rsidRPr="008A2D75">
        <w:rPr>
          <w:rStyle w:val="berschrift1Zchn"/>
        </w:rPr>
        <w:t xml:space="preserve"> </w:t>
      </w:r>
    </w:p>
    <w:p w14:paraId="0D07670F" w14:textId="1D87C5AF" w:rsidR="00137D06" w:rsidRDefault="008A2D75" w:rsidP="009B3EFA">
      <w:pPr>
        <w:rPr>
          <w:sz w:val="24"/>
          <w:szCs w:val="24"/>
        </w:rPr>
      </w:pPr>
      <w:r>
        <w:rPr>
          <w:sz w:val="24"/>
          <w:szCs w:val="24"/>
        </w:rPr>
        <w:t xml:space="preserve">Diese Richtlinie gilt für alle Lieferanten der </w:t>
      </w:r>
      <w:r w:rsidR="00137D06">
        <w:rPr>
          <w:sz w:val="24"/>
          <w:szCs w:val="24"/>
        </w:rPr>
        <w:t>Windmöller</w:t>
      </w:r>
      <w:r w:rsidR="00840DF2">
        <w:rPr>
          <w:sz w:val="24"/>
          <w:szCs w:val="24"/>
        </w:rPr>
        <w:t xml:space="preserve"> </w:t>
      </w:r>
      <w:r w:rsidR="00137D06">
        <w:rPr>
          <w:sz w:val="24"/>
          <w:szCs w:val="24"/>
        </w:rPr>
        <w:t>&amp;</w:t>
      </w:r>
      <w:r w:rsidR="00840DF2">
        <w:rPr>
          <w:sz w:val="24"/>
          <w:szCs w:val="24"/>
        </w:rPr>
        <w:t xml:space="preserve"> </w:t>
      </w:r>
      <w:r w:rsidR="00137D06" w:rsidRPr="00137D06">
        <w:rPr>
          <w:sz w:val="24"/>
          <w:szCs w:val="24"/>
        </w:rPr>
        <w:t>Hölscher KG</w:t>
      </w:r>
      <w:r w:rsidR="006F217E">
        <w:rPr>
          <w:sz w:val="24"/>
          <w:szCs w:val="24"/>
        </w:rPr>
        <w:t>,</w:t>
      </w:r>
      <w:r w:rsidR="00137D06" w:rsidRPr="00137D06">
        <w:rPr>
          <w:sz w:val="24"/>
          <w:szCs w:val="24"/>
        </w:rPr>
        <w:t xml:space="preserve"> </w:t>
      </w:r>
      <w:r w:rsidR="00137D06">
        <w:rPr>
          <w:sz w:val="24"/>
          <w:szCs w:val="24"/>
        </w:rPr>
        <w:t>Lengerich</w:t>
      </w:r>
      <w:r w:rsidR="006F217E">
        <w:rPr>
          <w:sz w:val="24"/>
          <w:szCs w:val="24"/>
        </w:rPr>
        <w:t>,</w:t>
      </w:r>
      <w:r>
        <w:rPr>
          <w:sz w:val="24"/>
          <w:szCs w:val="24"/>
        </w:rPr>
        <w:t xml:space="preserve"> </w:t>
      </w:r>
      <w:r w:rsidRPr="00526800">
        <w:rPr>
          <w:sz w:val="24"/>
          <w:szCs w:val="24"/>
        </w:rPr>
        <w:t>und</w:t>
      </w:r>
      <w:r w:rsidR="006F217E">
        <w:rPr>
          <w:sz w:val="24"/>
          <w:szCs w:val="24"/>
        </w:rPr>
        <w:t xml:space="preserve"> </w:t>
      </w:r>
      <w:r w:rsidR="00137D06" w:rsidRPr="00526800">
        <w:rPr>
          <w:sz w:val="24"/>
          <w:szCs w:val="24"/>
        </w:rPr>
        <w:t>Windmöller</w:t>
      </w:r>
      <w:r w:rsidR="00840DF2" w:rsidRPr="00526800">
        <w:rPr>
          <w:sz w:val="24"/>
          <w:szCs w:val="24"/>
        </w:rPr>
        <w:t xml:space="preserve"> </w:t>
      </w:r>
      <w:r w:rsidR="00137D06" w:rsidRPr="00526800">
        <w:rPr>
          <w:sz w:val="24"/>
          <w:szCs w:val="24"/>
        </w:rPr>
        <w:t>&amp;</w:t>
      </w:r>
      <w:r w:rsidR="00840DF2" w:rsidRPr="00526800">
        <w:rPr>
          <w:sz w:val="24"/>
          <w:szCs w:val="24"/>
        </w:rPr>
        <w:t xml:space="preserve"> Hölscher Ma</w:t>
      </w:r>
      <w:r w:rsidR="00137D06" w:rsidRPr="00526800">
        <w:rPr>
          <w:sz w:val="24"/>
          <w:szCs w:val="24"/>
        </w:rPr>
        <w:t xml:space="preserve">chinery </w:t>
      </w:r>
      <w:proofErr w:type="spellStart"/>
      <w:r w:rsidR="00230816" w:rsidRPr="00526800">
        <w:rPr>
          <w:sz w:val="24"/>
          <w:szCs w:val="24"/>
        </w:rPr>
        <w:t>k.s</w:t>
      </w:r>
      <w:proofErr w:type="spellEnd"/>
      <w:r w:rsidR="00230816" w:rsidRPr="00526800">
        <w:rPr>
          <w:sz w:val="24"/>
          <w:szCs w:val="24"/>
        </w:rPr>
        <w:t>.</w:t>
      </w:r>
      <w:r w:rsidR="006F217E">
        <w:rPr>
          <w:sz w:val="24"/>
          <w:szCs w:val="24"/>
        </w:rPr>
        <w:t>,</w:t>
      </w:r>
      <w:r w:rsidR="00C929B5" w:rsidRPr="00526800">
        <w:rPr>
          <w:sz w:val="24"/>
          <w:szCs w:val="24"/>
        </w:rPr>
        <w:t xml:space="preserve"> </w:t>
      </w:r>
      <w:proofErr w:type="spellStart"/>
      <w:r w:rsidR="00C929B5" w:rsidRPr="00526800">
        <w:rPr>
          <w:sz w:val="24"/>
          <w:szCs w:val="24"/>
        </w:rPr>
        <w:t>Prostě</w:t>
      </w:r>
      <w:r w:rsidR="00137D06" w:rsidRPr="00526800">
        <w:rPr>
          <w:sz w:val="24"/>
          <w:szCs w:val="24"/>
        </w:rPr>
        <w:t>jov</w:t>
      </w:r>
      <w:proofErr w:type="spellEnd"/>
      <w:r w:rsidR="00C65920" w:rsidRPr="00526800">
        <w:rPr>
          <w:sz w:val="24"/>
          <w:szCs w:val="24"/>
        </w:rPr>
        <w:t>, beide</w:t>
      </w:r>
      <w:r w:rsidR="00C65920">
        <w:rPr>
          <w:sz w:val="24"/>
          <w:szCs w:val="24"/>
        </w:rPr>
        <w:t xml:space="preserve"> zusammen im Folgenden</w:t>
      </w:r>
      <w:r w:rsidR="00857EAF">
        <w:rPr>
          <w:sz w:val="24"/>
          <w:szCs w:val="24"/>
        </w:rPr>
        <w:t xml:space="preserve"> mit W&amp;H bezeichnet.</w:t>
      </w:r>
    </w:p>
    <w:p w14:paraId="7009632B" w14:textId="77777777" w:rsidR="00137D06" w:rsidRDefault="00137D06" w:rsidP="009B3EFA">
      <w:pPr>
        <w:rPr>
          <w:sz w:val="24"/>
          <w:szCs w:val="24"/>
        </w:rPr>
      </w:pPr>
    </w:p>
    <w:p w14:paraId="332E55B8" w14:textId="77777777" w:rsidR="00230816" w:rsidRPr="00230816" w:rsidRDefault="00075649" w:rsidP="009B3EFA">
      <w:pPr>
        <w:rPr>
          <w:sz w:val="24"/>
          <w:szCs w:val="24"/>
        </w:rPr>
      </w:pPr>
      <w:r w:rsidRPr="00075649">
        <w:rPr>
          <w:sz w:val="24"/>
          <w:szCs w:val="24"/>
        </w:rPr>
        <w:t xml:space="preserve">Die </w:t>
      </w:r>
      <w:r w:rsidR="00230816">
        <w:rPr>
          <w:sz w:val="24"/>
          <w:szCs w:val="24"/>
        </w:rPr>
        <w:t xml:space="preserve">WH-QD20 </w:t>
      </w:r>
      <w:r w:rsidR="00230816" w:rsidRPr="00230816">
        <w:rPr>
          <w:sz w:val="24"/>
          <w:szCs w:val="24"/>
        </w:rPr>
        <w:t>findet Anwendung auf Teile, Baugruppen und Systeme</w:t>
      </w:r>
      <w:r w:rsidR="008A2D75">
        <w:rPr>
          <w:sz w:val="24"/>
          <w:szCs w:val="24"/>
        </w:rPr>
        <w:t xml:space="preserve"> (Maschinen)</w:t>
      </w:r>
      <w:r w:rsidR="00230816" w:rsidRPr="00230816">
        <w:rPr>
          <w:sz w:val="24"/>
          <w:szCs w:val="24"/>
        </w:rPr>
        <w:t>, die an W&amp;H geliefert werden.</w:t>
      </w:r>
    </w:p>
    <w:p w14:paraId="139B394E" w14:textId="77777777" w:rsidR="00075649" w:rsidRPr="00075649" w:rsidRDefault="00075649" w:rsidP="009B3EFA">
      <w:pPr>
        <w:rPr>
          <w:sz w:val="24"/>
          <w:szCs w:val="24"/>
        </w:rPr>
      </w:pPr>
    </w:p>
    <w:p w14:paraId="44F2276C" w14:textId="77777777" w:rsidR="00075649" w:rsidRPr="00075649" w:rsidRDefault="00075649" w:rsidP="009B3EFA">
      <w:pPr>
        <w:rPr>
          <w:sz w:val="24"/>
          <w:szCs w:val="24"/>
        </w:rPr>
      </w:pPr>
      <w:r w:rsidRPr="00B139A4">
        <w:rPr>
          <w:sz w:val="24"/>
          <w:szCs w:val="24"/>
        </w:rPr>
        <w:t>W&amp;H fordert von seinen Lieferanten, dass sie die Anforderungen aus der WH-QD20 an ihre eigenen Lieferanten weitergeben.</w:t>
      </w:r>
    </w:p>
    <w:p w14:paraId="18DF3C05" w14:textId="77777777" w:rsidR="00075649" w:rsidRPr="00075649" w:rsidRDefault="00075649" w:rsidP="009B3EFA">
      <w:pPr>
        <w:rPr>
          <w:sz w:val="24"/>
          <w:szCs w:val="24"/>
        </w:rPr>
      </w:pPr>
    </w:p>
    <w:p w14:paraId="470E40DE" w14:textId="3ADA7F64" w:rsidR="00075649" w:rsidRDefault="00857EAF" w:rsidP="009B3EFA">
      <w:pPr>
        <w:rPr>
          <w:rStyle w:val="berschrift1Zchn"/>
        </w:rPr>
      </w:pPr>
      <w:bookmarkStart w:id="2" w:name="_Toc57971023"/>
      <w:r w:rsidRPr="00857EAF">
        <w:rPr>
          <w:rStyle w:val="berschrift1Zchn"/>
        </w:rPr>
        <w:t>1.2</w:t>
      </w:r>
      <w:r w:rsidR="006F3FF1">
        <w:rPr>
          <w:rStyle w:val="berschrift1Zchn"/>
        </w:rPr>
        <w:tab/>
      </w:r>
      <w:r w:rsidR="00075649" w:rsidRPr="00857EAF">
        <w:rPr>
          <w:rStyle w:val="berschrift1Zchn"/>
        </w:rPr>
        <w:t>Mitgeltende Unterlagen</w:t>
      </w:r>
      <w:bookmarkEnd w:id="2"/>
    </w:p>
    <w:p w14:paraId="1363DCA7" w14:textId="2B4BE816" w:rsidR="000410D4" w:rsidRPr="009D6E76" w:rsidRDefault="000410D4" w:rsidP="000410D4">
      <w:pPr>
        <w:rPr>
          <w:sz w:val="24"/>
          <w:szCs w:val="24"/>
        </w:rPr>
      </w:pPr>
      <w:r w:rsidRPr="009D6E76">
        <w:rPr>
          <w:sz w:val="24"/>
          <w:szCs w:val="24"/>
        </w:rPr>
        <w:t xml:space="preserve">Mit </w:t>
      </w:r>
      <w:r w:rsidR="00E57E6A">
        <w:rPr>
          <w:sz w:val="24"/>
          <w:szCs w:val="24"/>
        </w:rPr>
        <w:t>jeder Bestellung erkennen die Lieferanten folgende Unterlagen von W&amp;H an:</w:t>
      </w:r>
    </w:p>
    <w:p w14:paraId="08DB4F35" w14:textId="77777777" w:rsidR="00857EAF" w:rsidRPr="0017537B" w:rsidRDefault="00837A07" w:rsidP="009B3EFA">
      <w:pPr>
        <w:pStyle w:val="Listenabsatz"/>
        <w:numPr>
          <w:ilvl w:val="0"/>
          <w:numId w:val="5"/>
        </w:numPr>
        <w:rPr>
          <w:sz w:val="24"/>
          <w:szCs w:val="24"/>
        </w:rPr>
      </w:pPr>
      <w:r>
        <w:rPr>
          <w:sz w:val="24"/>
          <w:szCs w:val="24"/>
        </w:rPr>
        <w:t>Allgemeine</w:t>
      </w:r>
      <w:r w:rsidR="00230816" w:rsidRPr="0017537B">
        <w:rPr>
          <w:sz w:val="24"/>
          <w:szCs w:val="24"/>
        </w:rPr>
        <w:t xml:space="preserve"> Einkaufsbedingungen</w:t>
      </w:r>
    </w:p>
    <w:p w14:paraId="607A4D76" w14:textId="77777777" w:rsidR="00857EAF" w:rsidRDefault="00837A07" w:rsidP="009B3EFA">
      <w:pPr>
        <w:pStyle w:val="Listenabsatz"/>
        <w:numPr>
          <w:ilvl w:val="0"/>
          <w:numId w:val="5"/>
        </w:numPr>
        <w:rPr>
          <w:sz w:val="24"/>
          <w:szCs w:val="24"/>
        </w:rPr>
      </w:pPr>
      <w:r>
        <w:rPr>
          <w:sz w:val="24"/>
          <w:szCs w:val="24"/>
        </w:rPr>
        <w:t>Allgemeine</w:t>
      </w:r>
      <w:r w:rsidR="00230816" w:rsidRPr="0017537B">
        <w:rPr>
          <w:sz w:val="24"/>
          <w:szCs w:val="24"/>
        </w:rPr>
        <w:t xml:space="preserve"> Anliefervorschriften</w:t>
      </w:r>
    </w:p>
    <w:p w14:paraId="4EFAA453" w14:textId="77777777" w:rsidR="00107BF0" w:rsidRPr="0017537B" w:rsidRDefault="00107BF0" w:rsidP="009B3EFA">
      <w:pPr>
        <w:pStyle w:val="Listenabsatz"/>
        <w:numPr>
          <w:ilvl w:val="0"/>
          <w:numId w:val="5"/>
        </w:numPr>
        <w:rPr>
          <w:sz w:val="24"/>
          <w:szCs w:val="24"/>
        </w:rPr>
      </w:pPr>
      <w:r>
        <w:rPr>
          <w:sz w:val="24"/>
          <w:szCs w:val="24"/>
        </w:rPr>
        <w:t>W</w:t>
      </w:r>
      <w:r w:rsidR="00C65920">
        <w:rPr>
          <w:sz w:val="24"/>
          <w:szCs w:val="24"/>
        </w:rPr>
        <w:t>&amp;</w:t>
      </w:r>
      <w:r>
        <w:rPr>
          <w:sz w:val="24"/>
          <w:szCs w:val="24"/>
        </w:rPr>
        <w:t>H-Verpackungsvorschriften</w:t>
      </w:r>
    </w:p>
    <w:p w14:paraId="007ED2AE" w14:textId="26112A7B" w:rsidR="00857EAF" w:rsidRDefault="00857EAF" w:rsidP="009B3EFA">
      <w:pPr>
        <w:pStyle w:val="Listenabsatz"/>
        <w:numPr>
          <w:ilvl w:val="0"/>
          <w:numId w:val="5"/>
        </w:numPr>
        <w:rPr>
          <w:sz w:val="24"/>
          <w:szCs w:val="24"/>
        </w:rPr>
      </w:pPr>
      <w:r w:rsidRPr="0017537B">
        <w:rPr>
          <w:sz w:val="24"/>
          <w:szCs w:val="24"/>
        </w:rPr>
        <w:t>W</w:t>
      </w:r>
      <w:r w:rsidR="00C65920">
        <w:rPr>
          <w:sz w:val="24"/>
          <w:szCs w:val="24"/>
        </w:rPr>
        <w:t>&amp;</w:t>
      </w:r>
      <w:r w:rsidRPr="0017537B">
        <w:rPr>
          <w:sz w:val="24"/>
          <w:szCs w:val="24"/>
        </w:rPr>
        <w:t>H-Technische Richtlinien</w:t>
      </w:r>
    </w:p>
    <w:p w14:paraId="7B976D39" w14:textId="77777777" w:rsidR="006C4315" w:rsidRDefault="006C4315" w:rsidP="006C4315">
      <w:pPr>
        <w:pStyle w:val="Listenabsatz"/>
        <w:rPr>
          <w:sz w:val="24"/>
          <w:szCs w:val="24"/>
        </w:rPr>
      </w:pPr>
    </w:p>
    <w:p w14:paraId="6E4EE9D0" w14:textId="77777777" w:rsidR="00857EAF" w:rsidRDefault="00857EAF" w:rsidP="009B3EFA">
      <w:pPr>
        <w:rPr>
          <w:sz w:val="24"/>
          <w:szCs w:val="24"/>
        </w:rPr>
      </w:pPr>
      <w:r>
        <w:rPr>
          <w:sz w:val="24"/>
          <w:szCs w:val="24"/>
        </w:rPr>
        <w:t xml:space="preserve">Diese </w:t>
      </w:r>
      <w:r w:rsidR="007A1FB1">
        <w:rPr>
          <w:sz w:val="24"/>
          <w:szCs w:val="24"/>
        </w:rPr>
        <w:t xml:space="preserve">vier </w:t>
      </w:r>
      <w:r w:rsidR="00C65920">
        <w:rPr>
          <w:sz w:val="24"/>
          <w:szCs w:val="24"/>
        </w:rPr>
        <w:t>Unterlagen</w:t>
      </w:r>
      <w:r>
        <w:rPr>
          <w:sz w:val="24"/>
          <w:szCs w:val="24"/>
        </w:rPr>
        <w:t xml:space="preserve"> </w:t>
      </w:r>
      <w:r w:rsidRPr="00230816">
        <w:rPr>
          <w:sz w:val="24"/>
          <w:szCs w:val="24"/>
        </w:rPr>
        <w:t>sind im Lieferantenportal Pool4Tool (P4T) ab</w:t>
      </w:r>
      <w:r w:rsidR="00C65920">
        <w:rPr>
          <w:sz w:val="24"/>
          <w:szCs w:val="24"/>
        </w:rPr>
        <w:t>rufbar</w:t>
      </w:r>
      <w:r>
        <w:rPr>
          <w:sz w:val="24"/>
          <w:szCs w:val="24"/>
        </w:rPr>
        <w:t xml:space="preserve">, bzw. über </w:t>
      </w:r>
      <w:r w:rsidR="00526800">
        <w:rPr>
          <w:sz w:val="24"/>
          <w:szCs w:val="24"/>
        </w:rPr>
        <w:t xml:space="preserve">den </w:t>
      </w:r>
      <w:r w:rsidR="00AF4CB9">
        <w:rPr>
          <w:sz w:val="24"/>
          <w:szCs w:val="24"/>
        </w:rPr>
        <w:t>W&amp;H-</w:t>
      </w:r>
      <w:r>
        <w:rPr>
          <w:sz w:val="24"/>
          <w:szCs w:val="24"/>
        </w:rPr>
        <w:t>Einkäufer einzuholen.</w:t>
      </w:r>
    </w:p>
    <w:p w14:paraId="646CBE71" w14:textId="77777777" w:rsidR="00C65920" w:rsidRDefault="00C65920" w:rsidP="009B3EFA">
      <w:pPr>
        <w:rPr>
          <w:sz w:val="24"/>
          <w:szCs w:val="24"/>
        </w:rPr>
      </w:pPr>
    </w:p>
    <w:p w14:paraId="3AD2F09C" w14:textId="41675E99" w:rsidR="00C65920" w:rsidRDefault="00C65920" w:rsidP="009B3EFA">
      <w:pPr>
        <w:rPr>
          <w:sz w:val="24"/>
          <w:szCs w:val="24"/>
        </w:rPr>
      </w:pPr>
      <w:r>
        <w:rPr>
          <w:sz w:val="24"/>
          <w:szCs w:val="24"/>
        </w:rPr>
        <w:t>Weiterhin sind die Lieferungen in Übereinstimmung mit folgenden No</w:t>
      </w:r>
      <w:r w:rsidR="00526800">
        <w:rPr>
          <w:sz w:val="24"/>
          <w:szCs w:val="24"/>
        </w:rPr>
        <w:t>rmen und Richtlinien zu leisten:</w:t>
      </w:r>
      <w:r w:rsidR="00B57CB6">
        <w:rPr>
          <w:sz w:val="24"/>
          <w:szCs w:val="24"/>
        </w:rPr>
        <w:t xml:space="preserve">  </w:t>
      </w:r>
    </w:p>
    <w:p w14:paraId="4965584E" w14:textId="77777777" w:rsidR="00857EAF" w:rsidRPr="0017537B" w:rsidRDefault="00857EAF" w:rsidP="009B3EFA">
      <w:pPr>
        <w:pStyle w:val="Listenabsatz"/>
        <w:numPr>
          <w:ilvl w:val="0"/>
          <w:numId w:val="1"/>
        </w:numPr>
        <w:rPr>
          <w:sz w:val="24"/>
          <w:szCs w:val="24"/>
        </w:rPr>
      </w:pPr>
      <w:r w:rsidRPr="0017537B">
        <w:rPr>
          <w:sz w:val="24"/>
          <w:szCs w:val="24"/>
        </w:rPr>
        <w:t>DIN EN ISO 9001:2015</w:t>
      </w:r>
    </w:p>
    <w:p w14:paraId="4FF974B0" w14:textId="77777777" w:rsidR="00857EAF" w:rsidRDefault="00857EAF" w:rsidP="009B3EFA">
      <w:pPr>
        <w:pStyle w:val="Listenabsatz"/>
        <w:numPr>
          <w:ilvl w:val="0"/>
          <w:numId w:val="1"/>
        </w:numPr>
        <w:rPr>
          <w:sz w:val="24"/>
          <w:szCs w:val="24"/>
        </w:rPr>
      </w:pPr>
      <w:r w:rsidRPr="0017537B">
        <w:rPr>
          <w:sz w:val="24"/>
          <w:szCs w:val="24"/>
        </w:rPr>
        <w:t>DIN ISO 14001</w:t>
      </w:r>
    </w:p>
    <w:p w14:paraId="2FFE614D" w14:textId="77777777" w:rsidR="00857EAF" w:rsidRPr="0017537B" w:rsidRDefault="00857EAF" w:rsidP="009B3EFA">
      <w:pPr>
        <w:pStyle w:val="Listenabsatz"/>
        <w:numPr>
          <w:ilvl w:val="0"/>
          <w:numId w:val="1"/>
        </w:numPr>
        <w:rPr>
          <w:sz w:val="24"/>
          <w:szCs w:val="24"/>
        </w:rPr>
      </w:pPr>
      <w:r w:rsidRPr="0017537B">
        <w:rPr>
          <w:sz w:val="24"/>
          <w:szCs w:val="24"/>
        </w:rPr>
        <w:t>2006/42/EG (Masc</w:t>
      </w:r>
      <w:r w:rsidR="00AF4CB9">
        <w:rPr>
          <w:sz w:val="24"/>
          <w:szCs w:val="24"/>
        </w:rPr>
        <w:t>hinenrichtlinie</w:t>
      </w:r>
      <w:r w:rsidRPr="0017537B">
        <w:rPr>
          <w:sz w:val="24"/>
          <w:szCs w:val="24"/>
        </w:rPr>
        <w:t>)</w:t>
      </w:r>
    </w:p>
    <w:p w14:paraId="4CE786E3" w14:textId="77777777" w:rsidR="00AC591B" w:rsidRPr="004B5B98" w:rsidRDefault="00AC591B" w:rsidP="009B3EFA">
      <w:pPr>
        <w:pStyle w:val="Listenabsatz"/>
        <w:numPr>
          <w:ilvl w:val="0"/>
          <w:numId w:val="1"/>
        </w:numPr>
        <w:rPr>
          <w:sz w:val="24"/>
          <w:szCs w:val="24"/>
        </w:rPr>
      </w:pPr>
      <w:r>
        <w:rPr>
          <w:sz w:val="24"/>
          <w:szCs w:val="24"/>
        </w:rPr>
        <w:t>2011/65/EU (</w:t>
      </w:r>
      <w:r w:rsidRPr="004B5B98">
        <w:rPr>
          <w:sz w:val="24"/>
          <w:szCs w:val="24"/>
        </w:rPr>
        <w:t>RoHS</w:t>
      </w:r>
      <w:r>
        <w:rPr>
          <w:sz w:val="24"/>
          <w:szCs w:val="24"/>
        </w:rPr>
        <w:t>)</w:t>
      </w:r>
      <w:r w:rsidR="005F7356">
        <w:t xml:space="preserve">  </w:t>
      </w:r>
    </w:p>
    <w:p w14:paraId="692E89FB" w14:textId="77777777" w:rsidR="000C2380" w:rsidRPr="004B5B98" w:rsidRDefault="000C2380" w:rsidP="009B3EFA">
      <w:pPr>
        <w:pStyle w:val="Listenabsatz"/>
        <w:numPr>
          <w:ilvl w:val="0"/>
          <w:numId w:val="1"/>
        </w:numPr>
        <w:rPr>
          <w:sz w:val="24"/>
          <w:szCs w:val="24"/>
        </w:rPr>
      </w:pPr>
      <w:r w:rsidRPr="000C2380">
        <w:rPr>
          <w:sz w:val="24"/>
          <w:szCs w:val="24"/>
        </w:rPr>
        <w:t>2012/19/EU</w:t>
      </w:r>
      <w:r>
        <w:rPr>
          <w:sz w:val="24"/>
          <w:szCs w:val="24"/>
        </w:rPr>
        <w:t xml:space="preserve"> </w:t>
      </w:r>
      <w:r w:rsidRPr="000C2380">
        <w:rPr>
          <w:sz w:val="24"/>
          <w:szCs w:val="24"/>
        </w:rPr>
        <w:t>(</w:t>
      </w:r>
      <w:r w:rsidRPr="004B5B98">
        <w:rPr>
          <w:sz w:val="24"/>
          <w:szCs w:val="24"/>
        </w:rPr>
        <w:t>WEEE</w:t>
      </w:r>
      <w:r>
        <w:rPr>
          <w:sz w:val="24"/>
          <w:szCs w:val="24"/>
        </w:rPr>
        <w:t>)</w:t>
      </w:r>
    </w:p>
    <w:p w14:paraId="39704205" w14:textId="77777777" w:rsidR="00857EAF" w:rsidRPr="0017537B" w:rsidRDefault="00857EAF" w:rsidP="009B3EFA">
      <w:pPr>
        <w:pStyle w:val="Listenabsatz"/>
        <w:numPr>
          <w:ilvl w:val="0"/>
          <w:numId w:val="1"/>
        </w:numPr>
        <w:rPr>
          <w:sz w:val="24"/>
          <w:szCs w:val="24"/>
        </w:rPr>
      </w:pPr>
      <w:r w:rsidRPr="0017537B">
        <w:rPr>
          <w:sz w:val="24"/>
          <w:szCs w:val="24"/>
        </w:rPr>
        <w:t>2014/29/EU (Druckbehälterrichtlinie)</w:t>
      </w:r>
    </w:p>
    <w:p w14:paraId="22A17982" w14:textId="77777777" w:rsidR="00857EAF" w:rsidRPr="0017537B" w:rsidRDefault="00857EAF" w:rsidP="009B3EFA">
      <w:pPr>
        <w:pStyle w:val="Listenabsatz"/>
        <w:numPr>
          <w:ilvl w:val="0"/>
          <w:numId w:val="1"/>
        </w:numPr>
        <w:rPr>
          <w:sz w:val="24"/>
          <w:szCs w:val="24"/>
        </w:rPr>
      </w:pPr>
      <w:r w:rsidRPr="0017537B">
        <w:rPr>
          <w:sz w:val="24"/>
          <w:szCs w:val="24"/>
        </w:rPr>
        <w:t>2014/34/EU (Explosionsschutz)</w:t>
      </w:r>
    </w:p>
    <w:p w14:paraId="27BF32D7" w14:textId="77777777" w:rsidR="00857EAF" w:rsidRPr="0017537B" w:rsidRDefault="00857EAF" w:rsidP="009B3EFA">
      <w:pPr>
        <w:pStyle w:val="Listenabsatz"/>
        <w:numPr>
          <w:ilvl w:val="0"/>
          <w:numId w:val="1"/>
        </w:numPr>
        <w:rPr>
          <w:sz w:val="24"/>
          <w:szCs w:val="24"/>
        </w:rPr>
      </w:pPr>
      <w:r w:rsidRPr="0017537B">
        <w:rPr>
          <w:sz w:val="24"/>
          <w:szCs w:val="24"/>
        </w:rPr>
        <w:t>2014/35/EU (Niederspannungsrichtlinie)</w:t>
      </w:r>
    </w:p>
    <w:p w14:paraId="6D0E27F0" w14:textId="77777777" w:rsidR="00230816" w:rsidRPr="0017537B" w:rsidRDefault="00857EAF" w:rsidP="009B3EFA">
      <w:pPr>
        <w:pStyle w:val="Listenabsatz"/>
        <w:numPr>
          <w:ilvl w:val="0"/>
          <w:numId w:val="1"/>
        </w:numPr>
        <w:rPr>
          <w:sz w:val="24"/>
          <w:szCs w:val="24"/>
        </w:rPr>
      </w:pPr>
      <w:r w:rsidRPr="0017537B">
        <w:rPr>
          <w:sz w:val="24"/>
          <w:szCs w:val="24"/>
        </w:rPr>
        <w:t>2014/68/EU (Druckgeräte)</w:t>
      </w:r>
    </w:p>
    <w:p w14:paraId="531F071D" w14:textId="77777777" w:rsidR="004B5B98" w:rsidRPr="004B5B98" w:rsidRDefault="000C2380" w:rsidP="009B3EFA">
      <w:pPr>
        <w:pStyle w:val="Listenabsatz"/>
        <w:numPr>
          <w:ilvl w:val="0"/>
          <w:numId w:val="1"/>
        </w:numPr>
        <w:rPr>
          <w:sz w:val="24"/>
          <w:szCs w:val="24"/>
        </w:rPr>
      </w:pPr>
      <w:r w:rsidRPr="000C2380">
        <w:rPr>
          <w:sz w:val="24"/>
          <w:szCs w:val="24"/>
        </w:rPr>
        <w:t>(EG) Nr. 1907/2006 (</w:t>
      </w:r>
      <w:r w:rsidR="004B5B98" w:rsidRPr="004B5B98">
        <w:rPr>
          <w:sz w:val="24"/>
          <w:szCs w:val="24"/>
        </w:rPr>
        <w:t>REACH</w:t>
      </w:r>
      <w:r>
        <w:rPr>
          <w:sz w:val="24"/>
          <w:szCs w:val="24"/>
        </w:rPr>
        <w:t>)</w:t>
      </w:r>
    </w:p>
    <w:p w14:paraId="6860D726" w14:textId="77777777" w:rsidR="000C2380" w:rsidRDefault="000C2380" w:rsidP="009B3EFA">
      <w:pPr>
        <w:pStyle w:val="Listenabsatz"/>
        <w:numPr>
          <w:ilvl w:val="0"/>
          <w:numId w:val="1"/>
        </w:numPr>
        <w:rPr>
          <w:sz w:val="24"/>
          <w:szCs w:val="24"/>
        </w:rPr>
      </w:pPr>
      <w:r w:rsidRPr="000C2380">
        <w:rPr>
          <w:sz w:val="24"/>
          <w:szCs w:val="24"/>
        </w:rPr>
        <w:t>(EG) Nr. 1272/2008 (CLP)</w:t>
      </w:r>
    </w:p>
    <w:p w14:paraId="662AB10F" w14:textId="77777777" w:rsidR="004B5B98" w:rsidRDefault="000C2380" w:rsidP="009B3EFA">
      <w:pPr>
        <w:pStyle w:val="Listenabsatz"/>
        <w:numPr>
          <w:ilvl w:val="0"/>
          <w:numId w:val="1"/>
        </w:numPr>
        <w:rPr>
          <w:sz w:val="24"/>
          <w:szCs w:val="24"/>
        </w:rPr>
      </w:pPr>
      <w:r>
        <w:rPr>
          <w:sz w:val="24"/>
          <w:szCs w:val="24"/>
        </w:rPr>
        <w:t>GHS (</w:t>
      </w:r>
      <w:r w:rsidRPr="000C2380">
        <w:rPr>
          <w:sz w:val="24"/>
          <w:szCs w:val="24"/>
        </w:rPr>
        <w:t>Global harmonisiertes System zur Einstufung und Kennzeichnung von Chemikalien</w:t>
      </w:r>
      <w:r>
        <w:rPr>
          <w:sz w:val="24"/>
          <w:szCs w:val="24"/>
        </w:rPr>
        <w:t>)</w:t>
      </w:r>
    </w:p>
    <w:p w14:paraId="0ED767A4" w14:textId="77777777" w:rsidR="0010555E" w:rsidRPr="0010555E" w:rsidRDefault="0010555E" w:rsidP="009B3EFA">
      <w:pPr>
        <w:pStyle w:val="Listenabsatz"/>
        <w:numPr>
          <w:ilvl w:val="0"/>
          <w:numId w:val="1"/>
        </w:numPr>
        <w:rPr>
          <w:sz w:val="24"/>
          <w:szCs w:val="24"/>
        </w:rPr>
      </w:pPr>
      <w:r w:rsidRPr="0010555E">
        <w:rPr>
          <w:sz w:val="24"/>
          <w:szCs w:val="24"/>
        </w:rPr>
        <w:t xml:space="preserve">IEC DIN EN 61508 </w:t>
      </w:r>
    </w:p>
    <w:p w14:paraId="78AFB439" w14:textId="77777777" w:rsidR="0010555E" w:rsidRDefault="00194652" w:rsidP="009B3EFA">
      <w:pPr>
        <w:pStyle w:val="Listenabsatz"/>
        <w:numPr>
          <w:ilvl w:val="0"/>
          <w:numId w:val="1"/>
        </w:numPr>
        <w:rPr>
          <w:sz w:val="24"/>
          <w:szCs w:val="24"/>
        </w:rPr>
      </w:pPr>
      <w:r>
        <w:rPr>
          <w:sz w:val="24"/>
          <w:szCs w:val="24"/>
        </w:rPr>
        <w:t>EN ISO 13849</w:t>
      </w:r>
    </w:p>
    <w:p w14:paraId="07A1F103" w14:textId="77777777" w:rsidR="00B93C57" w:rsidRPr="004E0EC8" w:rsidRDefault="00B93C57" w:rsidP="009B3EFA">
      <w:pPr>
        <w:pStyle w:val="Listenabsatz"/>
        <w:numPr>
          <w:ilvl w:val="0"/>
          <w:numId w:val="1"/>
        </w:numPr>
        <w:rPr>
          <w:sz w:val="24"/>
          <w:szCs w:val="24"/>
        </w:rPr>
      </w:pPr>
      <w:r w:rsidRPr="004E0EC8">
        <w:rPr>
          <w:sz w:val="24"/>
          <w:szCs w:val="24"/>
        </w:rPr>
        <w:t xml:space="preserve">SA8000 </w:t>
      </w:r>
      <w:proofErr w:type="spellStart"/>
      <w:r w:rsidR="004E0EC8" w:rsidRPr="004E0EC8">
        <w:rPr>
          <w:sz w:val="24"/>
          <w:szCs w:val="24"/>
        </w:rPr>
        <w:t>Social</w:t>
      </w:r>
      <w:proofErr w:type="spellEnd"/>
      <w:r w:rsidR="004E0EC8" w:rsidRPr="004E0EC8">
        <w:rPr>
          <w:sz w:val="24"/>
          <w:szCs w:val="24"/>
        </w:rPr>
        <w:t xml:space="preserve"> </w:t>
      </w:r>
      <w:proofErr w:type="spellStart"/>
      <w:r w:rsidR="004E0EC8" w:rsidRPr="004E0EC8">
        <w:rPr>
          <w:sz w:val="24"/>
          <w:szCs w:val="24"/>
        </w:rPr>
        <w:t>Accountability</w:t>
      </w:r>
      <w:proofErr w:type="spellEnd"/>
      <w:r w:rsidR="004E0EC8">
        <w:rPr>
          <w:sz w:val="24"/>
          <w:szCs w:val="24"/>
        </w:rPr>
        <w:t xml:space="preserve"> (Soziale Verantwortung)</w:t>
      </w:r>
    </w:p>
    <w:p w14:paraId="6AA7AEC5" w14:textId="77777777" w:rsidR="0010555E" w:rsidRDefault="0010555E" w:rsidP="009B3EFA">
      <w:pPr>
        <w:pStyle w:val="Listenabsatz"/>
        <w:rPr>
          <w:sz w:val="24"/>
          <w:szCs w:val="24"/>
        </w:rPr>
      </w:pPr>
    </w:p>
    <w:p w14:paraId="3DE89BA0" w14:textId="77777777" w:rsidR="000C2380" w:rsidRDefault="000C2380" w:rsidP="009B3EFA">
      <w:pPr>
        <w:rPr>
          <w:sz w:val="24"/>
          <w:szCs w:val="24"/>
        </w:rPr>
      </w:pPr>
      <w:r>
        <w:rPr>
          <w:sz w:val="24"/>
          <w:szCs w:val="24"/>
        </w:rPr>
        <w:t>Die Normen gelten in der jeweils gültigen Fassung.</w:t>
      </w:r>
    </w:p>
    <w:p w14:paraId="1FA71DB9" w14:textId="77777777" w:rsidR="000C2380" w:rsidRDefault="000C2380" w:rsidP="009B3EFA">
      <w:pPr>
        <w:rPr>
          <w:sz w:val="24"/>
          <w:szCs w:val="24"/>
        </w:rPr>
      </w:pPr>
    </w:p>
    <w:p w14:paraId="692BF874" w14:textId="073171E3" w:rsidR="00230816" w:rsidRDefault="00230816" w:rsidP="009B3EFA">
      <w:pPr>
        <w:rPr>
          <w:sz w:val="24"/>
          <w:szCs w:val="24"/>
        </w:rPr>
      </w:pPr>
      <w:r w:rsidRPr="00230816">
        <w:rPr>
          <w:sz w:val="24"/>
          <w:szCs w:val="24"/>
        </w:rPr>
        <w:t>Änderungen und Ergänzungen bedürfen der Schriftform.</w:t>
      </w:r>
    </w:p>
    <w:p w14:paraId="56E76776" w14:textId="77777777" w:rsidR="0017537B" w:rsidRDefault="0017537B" w:rsidP="009B3EFA">
      <w:pPr>
        <w:rPr>
          <w:sz w:val="24"/>
          <w:szCs w:val="24"/>
        </w:rPr>
      </w:pPr>
    </w:p>
    <w:p w14:paraId="0678F43C" w14:textId="33F98A0A" w:rsidR="0017537B" w:rsidRDefault="0017537B" w:rsidP="009B3EFA">
      <w:pPr>
        <w:rPr>
          <w:sz w:val="24"/>
          <w:szCs w:val="24"/>
        </w:rPr>
      </w:pPr>
      <w:r>
        <w:rPr>
          <w:sz w:val="24"/>
          <w:szCs w:val="24"/>
        </w:rPr>
        <w:t>Die Lieferanten sind angehalten, die mitgeltenden Unterlagen in der gesamten Lieferkette einzufordern.</w:t>
      </w:r>
    </w:p>
    <w:p w14:paraId="693E5785" w14:textId="2FCD5E1B" w:rsidR="00075649" w:rsidRPr="00075649" w:rsidRDefault="00857EAF" w:rsidP="009B3EFA">
      <w:pPr>
        <w:pStyle w:val="berschrift1"/>
      </w:pPr>
      <w:bookmarkStart w:id="3" w:name="_Toc57971024"/>
      <w:r>
        <w:lastRenderedPageBreak/>
        <w:t>1.3</w:t>
      </w:r>
      <w:r w:rsidR="006F3FF1">
        <w:tab/>
      </w:r>
      <w:r w:rsidR="00075649" w:rsidRPr="00075649">
        <w:t>Geschäftssprache</w:t>
      </w:r>
      <w:bookmarkEnd w:id="3"/>
    </w:p>
    <w:p w14:paraId="17B06C39" w14:textId="7CB79EB7" w:rsidR="00075649" w:rsidRDefault="00075649" w:rsidP="009B3EFA">
      <w:pPr>
        <w:rPr>
          <w:sz w:val="24"/>
          <w:szCs w:val="24"/>
        </w:rPr>
      </w:pPr>
      <w:r w:rsidRPr="00075649">
        <w:rPr>
          <w:sz w:val="24"/>
          <w:szCs w:val="24"/>
        </w:rPr>
        <w:t xml:space="preserve">Die Geschäftssprache ist </w:t>
      </w:r>
      <w:r w:rsidR="00857EAF">
        <w:rPr>
          <w:sz w:val="24"/>
          <w:szCs w:val="24"/>
        </w:rPr>
        <w:t>Englisch</w:t>
      </w:r>
      <w:r w:rsidRPr="00075649">
        <w:rPr>
          <w:sz w:val="24"/>
          <w:szCs w:val="24"/>
        </w:rPr>
        <w:t xml:space="preserve">, wenn nicht im Einzelfall </w:t>
      </w:r>
      <w:r w:rsidR="00B347FB">
        <w:rPr>
          <w:sz w:val="24"/>
          <w:szCs w:val="24"/>
        </w:rPr>
        <w:t>eine andere Sprache</w:t>
      </w:r>
      <w:r w:rsidR="00B347FB" w:rsidRPr="00075649">
        <w:rPr>
          <w:sz w:val="24"/>
          <w:szCs w:val="24"/>
        </w:rPr>
        <w:t xml:space="preserve"> </w:t>
      </w:r>
      <w:r w:rsidRPr="00075649">
        <w:rPr>
          <w:sz w:val="24"/>
          <w:szCs w:val="24"/>
        </w:rPr>
        <w:t>explizit festgelegt wurde.</w:t>
      </w:r>
    </w:p>
    <w:p w14:paraId="6634978D" w14:textId="366C9EB4" w:rsidR="00075649" w:rsidRPr="00075649" w:rsidRDefault="00857EAF" w:rsidP="009B3EFA">
      <w:pPr>
        <w:pStyle w:val="berschrift1"/>
      </w:pPr>
      <w:bookmarkStart w:id="4" w:name="_Toc57971025"/>
      <w:r>
        <w:t>1.4</w:t>
      </w:r>
      <w:r w:rsidR="006F3FF1">
        <w:tab/>
      </w:r>
      <w:r w:rsidR="00075649" w:rsidRPr="00075649">
        <w:t>Qualitätsmanagementsystem</w:t>
      </w:r>
      <w:bookmarkEnd w:id="4"/>
    </w:p>
    <w:p w14:paraId="0AA6FC0E" w14:textId="77777777" w:rsidR="00C83F00" w:rsidRDefault="00AF4CB9" w:rsidP="009B3EFA">
      <w:pPr>
        <w:rPr>
          <w:sz w:val="24"/>
          <w:szCs w:val="24"/>
        </w:rPr>
      </w:pPr>
      <w:r>
        <w:rPr>
          <w:sz w:val="24"/>
          <w:szCs w:val="24"/>
        </w:rPr>
        <w:t>Die</w:t>
      </w:r>
      <w:r w:rsidR="00C83F00" w:rsidRPr="00230816">
        <w:rPr>
          <w:sz w:val="24"/>
          <w:szCs w:val="24"/>
        </w:rPr>
        <w:t xml:space="preserve"> Lieferant</w:t>
      </w:r>
      <w:r>
        <w:rPr>
          <w:sz w:val="24"/>
          <w:szCs w:val="24"/>
        </w:rPr>
        <w:t>en sind</w:t>
      </w:r>
      <w:r w:rsidR="00C83F00" w:rsidRPr="00230816">
        <w:rPr>
          <w:sz w:val="24"/>
          <w:szCs w:val="24"/>
        </w:rPr>
        <w:t xml:space="preserve"> dem Null-Fehler-Ziel verpflichtet und optimier</w:t>
      </w:r>
      <w:r>
        <w:rPr>
          <w:sz w:val="24"/>
          <w:szCs w:val="24"/>
        </w:rPr>
        <w:t>en ihre</w:t>
      </w:r>
      <w:r w:rsidR="00C83F00" w:rsidRPr="00230816">
        <w:rPr>
          <w:sz w:val="24"/>
          <w:szCs w:val="24"/>
        </w:rPr>
        <w:t xml:space="preserve"> Produkte und </w:t>
      </w:r>
      <w:r w:rsidRPr="001D3908">
        <w:rPr>
          <w:sz w:val="24"/>
          <w:szCs w:val="24"/>
        </w:rPr>
        <w:t>Prozesse</w:t>
      </w:r>
      <w:r>
        <w:rPr>
          <w:sz w:val="24"/>
          <w:szCs w:val="24"/>
        </w:rPr>
        <w:t xml:space="preserve"> </w:t>
      </w:r>
      <w:r w:rsidR="00C83F00" w:rsidRPr="00230816">
        <w:rPr>
          <w:sz w:val="24"/>
          <w:szCs w:val="24"/>
        </w:rPr>
        <w:t>kontinuierlich dahingehend.</w:t>
      </w:r>
    </w:p>
    <w:p w14:paraId="432053EB" w14:textId="77777777" w:rsidR="00C83F00" w:rsidRDefault="00C83F00" w:rsidP="009B3EFA">
      <w:pPr>
        <w:rPr>
          <w:sz w:val="24"/>
          <w:szCs w:val="24"/>
        </w:rPr>
      </w:pPr>
    </w:p>
    <w:p w14:paraId="4A402601" w14:textId="0EEAB330" w:rsidR="00596541" w:rsidRDefault="00596541" w:rsidP="009B3EFA">
      <w:pPr>
        <w:autoSpaceDE w:val="0"/>
        <w:autoSpaceDN w:val="0"/>
        <w:adjustRightInd w:val="0"/>
        <w:rPr>
          <w:sz w:val="24"/>
          <w:szCs w:val="24"/>
          <w:lang w:val="de" w:eastAsia="de-DE"/>
        </w:rPr>
      </w:pPr>
      <w:r w:rsidRPr="00B139A4">
        <w:rPr>
          <w:sz w:val="24"/>
          <w:szCs w:val="24"/>
          <w:lang w:val="de" w:eastAsia="de-DE"/>
        </w:rPr>
        <w:t>Wir erwarten</w:t>
      </w:r>
      <w:r w:rsidR="005D3F24">
        <w:rPr>
          <w:sz w:val="24"/>
          <w:szCs w:val="24"/>
          <w:lang w:val="de" w:eastAsia="de-DE"/>
        </w:rPr>
        <w:t xml:space="preserve">, dass </w:t>
      </w:r>
      <w:r w:rsidRPr="00B139A4">
        <w:rPr>
          <w:sz w:val="24"/>
          <w:szCs w:val="24"/>
          <w:lang w:val="de" w:eastAsia="de-DE"/>
        </w:rPr>
        <w:t>unsere Lieferanten</w:t>
      </w:r>
      <w:r w:rsidR="005D3F24">
        <w:rPr>
          <w:sz w:val="24"/>
          <w:szCs w:val="24"/>
          <w:lang w:val="de" w:eastAsia="de-DE"/>
        </w:rPr>
        <w:t xml:space="preserve"> nach den </w:t>
      </w:r>
      <w:r w:rsidR="001937F2">
        <w:rPr>
          <w:sz w:val="24"/>
          <w:szCs w:val="24"/>
          <w:lang w:val="de" w:eastAsia="de-DE"/>
        </w:rPr>
        <w:t>Anforderungen</w:t>
      </w:r>
      <w:r w:rsidR="005D3F24">
        <w:rPr>
          <w:sz w:val="24"/>
          <w:szCs w:val="24"/>
          <w:lang w:val="de" w:eastAsia="de-DE"/>
        </w:rPr>
        <w:t xml:space="preserve"> der</w:t>
      </w:r>
      <w:r w:rsidRPr="00B139A4">
        <w:rPr>
          <w:sz w:val="24"/>
          <w:szCs w:val="24"/>
          <w:lang w:val="de" w:eastAsia="de-DE"/>
        </w:rPr>
        <w:t xml:space="preserve"> DIN EN ISO 9001:2015 </w:t>
      </w:r>
      <w:r w:rsidR="005D3F24">
        <w:rPr>
          <w:sz w:val="24"/>
          <w:szCs w:val="24"/>
          <w:lang w:val="de" w:eastAsia="de-DE"/>
        </w:rPr>
        <w:t>arbeiten</w:t>
      </w:r>
      <w:r w:rsidR="001937F2">
        <w:rPr>
          <w:sz w:val="24"/>
          <w:szCs w:val="24"/>
          <w:lang w:val="de" w:eastAsia="de-DE"/>
        </w:rPr>
        <w:t>. Für</w:t>
      </w:r>
      <w:r w:rsidR="005D3F24">
        <w:rPr>
          <w:sz w:val="24"/>
          <w:szCs w:val="24"/>
          <w:lang w:val="de" w:eastAsia="de-DE"/>
        </w:rPr>
        <w:t xml:space="preserve"> den Fall, dass sie nicht </w:t>
      </w:r>
      <w:r w:rsidRPr="00B139A4">
        <w:rPr>
          <w:sz w:val="24"/>
          <w:szCs w:val="24"/>
          <w:lang w:val="de" w:eastAsia="de-DE"/>
        </w:rPr>
        <w:t>zertifiziert sind</w:t>
      </w:r>
      <w:r w:rsidR="005D3F24">
        <w:rPr>
          <w:sz w:val="24"/>
          <w:szCs w:val="24"/>
          <w:lang w:val="de" w:eastAsia="de-DE"/>
        </w:rPr>
        <w:t xml:space="preserve">, </w:t>
      </w:r>
      <w:r w:rsidR="001937F2">
        <w:rPr>
          <w:sz w:val="24"/>
          <w:szCs w:val="24"/>
          <w:lang w:val="de" w:eastAsia="de-DE"/>
        </w:rPr>
        <w:t xml:space="preserve">sind die </w:t>
      </w:r>
      <w:r w:rsidR="005D3F24">
        <w:rPr>
          <w:sz w:val="24"/>
          <w:szCs w:val="24"/>
          <w:lang w:val="de" w:eastAsia="de-DE"/>
        </w:rPr>
        <w:t xml:space="preserve">Handlungsfelder </w:t>
      </w:r>
      <w:r w:rsidR="001937F2">
        <w:rPr>
          <w:sz w:val="24"/>
          <w:szCs w:val="24"/>
          <w:lang w:val="de" w:eastAsia="de-DE"/>
        </w:rPr>
        <w:t xml:space="preserve">zu </w:t>
      </w:r>
      <w:r w:rsidR="005D3F24">
        <w:rPr>
          <w:sz w:val="24"/>
          <w:szCs w:val="24"/>
          <w:lang w:val="de" w:eastAsia="de-DE"/>
        </w:rPr>
        <w:t xml:space="preserve">identifizieren und die Abweichungen in angemessener Zeit </w:t>
      </w:r>
      <w:r w:rsidR="004E363E">
        <w:rPr>
          <w:sz w:val="24"/>
          <w:szCs w:val="24"/>
          <w:lang w:val="de" w:eastAsia="de-DE"/>
        </w:rPr>
        <w:t xml:space="preserve">zu </w:t>
      </w:r>
      <w:r w:rsidR="005D3F24">
        <w:rPr>
          <w:sz w:val="24"/>
          <w:szCs w:val="24"/>
          <w:lang w:val="de" w:eastAsia="de-DE"/>
        </w:rPr>
        <w:t>schließen.</w:t>
      </w:r>
      <w:r w:rsidRPr="00B139A4">
        <w:rPr>
          <w:sz w:val="24"/>
          <w:szCs w:val="24"/>
          <w:lang w:val="de" w:eastAsia="de-DE"/>
        </w:rPr>
        <w:t xml:space="preserve"> Abweichungen bedürfen der schriftlichen Genehmigung der Qualitäts</w:t>
      </w:r>
      <w:r w:rsidR="001C2B91">
        <w:rPr>
          <w:sz w:val="24"/>
          <w:szCs w:val="24"/>
          <w:lang w:val="de" w:eastAsia="de-DE"/>
        </w:rPr>
        <w:t>leitung von W&amp;H</w:t>
      </w:r>
      <w:r w:rsidRPr="00B139A4">
        <w:rPr>
          <w:sz w:val="24"/>
          <w:szCs w:val="24"/>
          <w:lang w:val="de" w:eastAsia="de-DE"/>
        </w:rPr>
        <w:t>.</w:t>
      </w:r>
    </w:p>
    <w:p w14:paraId="19FEC0B8" w14:textId="77777777" w:rsidR="009464E1" w:rsidRPr="001C2B91" w:rsidRDefault="009464E1" w:rsidP="009B3EFA">
      <w:pPr>
        <w:rPr>
          <w:sz w:val="24"/>
          <w:szCs w:val="24"/>
          <w:lang w:val="de"/>
        </w:rPr>
      </w:pPr>
    </w:p>
    <w:p w14:paraId="5D3409D7" w14:textId="7292BF80" w:rsidR="00075649" w:rsidRPr="00075649" w:rsidRDefault="00075649" w:rsidP="009B3EFA">
      <w:pPr>
        <w:rPr>
          <w:sz w:val="24"/>
          <w:szCs w:val="24"/>
        </w:rPr>
      </w:pPr>
      <w:r w:rsidRPr="00075649">
        <w:rPr>
          <w:sz w:val="24"/>
          <w:szCs w:val="24"/>
        </w:rPr>
        <w:t xml:space="preserve">Die Wirksamkeit des QM-Systems </w:t>
      </w:r>
      <w:r w:rsidR="00E61069">
        <w:rPr>
          <w:sz w:val="24"/>
          <w:szCs w:val="24"/>
        </w:rPr>
        <w:t xml:space="preserve">bei unseren Lieferanten spiegelt sich </w:t>
      </w:r>
      <w:proofErr w:type="spellStart"/>
      <w:r w:rsidR="00027C65">
        <w:rPr>
          <w:sz w:val="24"/>
          <w:szCs w:val="24"/>
        </w:rPr>
        <w:t>wider</w:t>
      </w:r>
      <w:proofErr w:type="spellEnd"/>
      <w:r w:rsidR="00E61069">
        <w:rPr>
          <w:sz w:val="24"/>
          <w:szCs w:val="24"/>
        </w:rPr>
        <w:t xml:space="preserve"> in</w:t>
      </w:r>
      <w:r w:rsidRPr="00075649">
        <w:rPr>
          <w:sz w:val="24"/>
          <w:szCs w:val="24"/>
        </w:rPr>
        <w:t>:</w:t>
      </w:r>
    </w:p>
    <w:p w14:paraId="306A6362" w14:textId="77777777" w:rsidR="00075649" w:rsidRDefault="00075649" w:rsidP="00327D5E">
      <w:pPr>
        <w:pStyle w:val="Listenabsatz"/>
        <w:numPr>
          <w:ilvl w:val="0"/>
          <w:numId w:val="24"/>
        </w:numPr>
        <w:rPr>
          <w:sz w:val="24"/>
          <w:szCs w:val="24"/>
        </w:rPr>
      </w:pPr>
      <w:r w:rsidRPr="00BF1E9C">
        <w:rPr>
          <w:sz w:val="24"/>
          <w:szCs w:val="24"/>
        </w:rPr>
        <w:t>Kontinuierlicher und nachweisbarer Verbesserung von Prozessen, Verfahren und Produkten</w:t>
      </w:r>
    </w:p>
    <w:p w14:paraId="7C737E1D" w14:textId="77777777" w:rsidR="00075649" w:rsidRPr="00BF1E9C" w:rsidRDefault="00230816" w:rsidP="00327D5E">
      <w:pPr>
        <w:pStyle w:val="Listenabsatz"/>
        <w:numPr>
          <w:ilvl w:val="0"/>
          <w:numId w:val="25"/>
        </w:numPr>
        <w:rPr>
          <w:sz w:val="24"/>
          <w:szCs w:val="24"/>
        </w:rPr>
      </w:pPr>
      <w:r w:rsidRPr="00BF1E9C">
        <w:rPr>
          <w:sz w:val="24"/>
          <w:szCs w:val="24"/>
        </w:rPr>
        <w:t xml:space="preserve">Einhaltung der </w:t>
      </w:r>
      <w:r w:rsidR="00075649" w:rsidRPr="00BF1E9C">
        <w:rPr>
          <w:sz w:val="24"/>
          <w:szCs w:val="24"/>
        </w:rPr>
        <w:t>Anlieferqualität</w:t>
      </w:r>
    </w:p>
    <w:p w14:paraId="75BA24BB" w14:textId="77777777" w:rsidR="00075649" w:rsidRPr="00BF1E9C" w:rsidRDefault="00230816" w:rsidP="00327D5E">
      <w:pPr>
        <w:pStyle w:val="Listenabsatz"/>
        <w:numPr>
          <w:ilvl w:val="0"/>
          <w:numId w:val="25"/>
        </w:numPr>
        <w:rPr>
          <w:sz w:val="24"/>
          <w:szCs w:val="24"/>
        </w:rPr>
      </w:pPr>
      <w:r w:rsidRPr="00BF1E9C">
        <w:rPr>
          <w:sz w:val="24"/>
          <w:szCs w:val="24"/>
        </w:rPr>
        <w:t xml:space="preserve">Einhaltung der </w:t>
      </w:r>
      <w:r w:rsidR="00075649" w:rsidRPr="00BF1E9C">
        <w:rPr>
          <w:sz w:val="24"/>
          <w:szCs w:val="24"/>
        </w:rPr>
        <w:t>Liefer</w:t>
      </w:r>
      <w:r w:rsidRPr="00BF1E9C">
        <w:rPr>
          <w:sz w:val="24"/>
          <w:szCs w:val="24"/>
        </w:rPr>
        <w:t>termin</w:t>
      </w:r>
      <w:r w:rsidR="00075649" w:rsidRPr="00BF1E9C">
        <w:rPr>
          <w:sz w:val="24"/>
          <w:szCs w:val="24"/>
        </w:rPr>
        <w:t>e</w:t>
      </w:r>
    </w:p>
    <w:p w14:paraId="01200011" w14:textId="77777777" w:rsidR="00075649" w:rsidRPr="00BF1E9C" w:rsidRDefault="00230816" w:rsidP="00327D5E">
      <w:pPr>
        <w:pStyle w:val="Listenabsatz"/>
        <w:numPr>
          <w:ilvl w:val="0"/>
          <w:numId w:val="25"/>
        </w:numPr>
        <w:rPr>
          <w:sz w:val="24"/>
          <w:szCs w:val="24"/>
        </w:rPr>
      </w:pPr>
      <w:r w:rsidRPr="00BF1E9C">
        <w:rPr>
          <w:sz w:val="24"/>
          <w:szCs w:val="24"/>
        </w:rPr>
        <w:t>Schnelle und wirksame</w:t>
      </w:r>
      <w:r w:rsidR="00075649" w:rsidRPr="00BF1E9C">
        <w:rPr>
          <w:sz w:val="24"/>
          <w:szCs w:val="24"/>
        </w:rPr>
        <w:t xml:space="preserve"> Umsetzung von Korrekturmaßnahmen</w:t>
      </w:r>
    </w:p>
    <w:p w14:paraId="43AF2F78" w14:textId="77777777" w:rsidR="00075649" w:rsidRPr="00BF1E9C" w:rsidRDefault="00AF4CB9" w:rsidP="00327D5E">
      <w:pPr>
        <w:pStyle w:val="Listenabsatz"/>
        <w:numPr>
          <w:ilvl w:val="0"/>
          <w:numId w:val="25"/>
        </w:numPr>
        <w:rPr>
          <w:sz w:val="24"/>
          <w:szCs w:val="24"/>
        </w:rPr>
      </w:pPr>
      <w:r w:rsidRPr="00BF1E9C">
        <w:rPr>
          <w:sz w:val="24"/>
          <w:szCs w:val="24"/>
        </w:rPr>
        <w:t xml:space="preserve">Frühzeitige und klare </w:t>
      </w:r>
      <w:r w:rsidR="00075649" w:rsidRPr="00BF1E9C">
        <w:rPr>
          <w:sz w:val="24"/>
          <w:szCs w:val="24"/>
        </w:rPr>
        <w:t>Kommunikation auf allen Ebenen</w:t>
      </w:r>
    </w:p>
    <w:p w14:paraId="32BCD747" w14:textId="77777777" w:rsidR="00075649" w:rsidRPr="00BF1E9C" w:rsidRDefault="00075649" w:rsidP="00327D5E">
      <w:pPr>
        <w:pStyle w:val="Listenabsatz"/>
        <w:numPr>
          <w:ilvl w:val="0"/>
          <w:numId w:val="25"/>
        </w:numPr>
        <w:rPr>
          <w:sz w:val="24"/>
          <w:szCs w:val="24"/>
        </w:rPr>
      </w:pPr>
      <w:r w:rsidRPr="00BF1E9C">
        <w:rPr>
          <w:sz w:val="24"/>
          <w:szCs w:val="24"/>
        </w:rPr>
        <w:t>Inhaltliche und termingetreue Abarbeitung von Neu</w:t>
      </w:r>
      <w:r w:rsidR="00137D06" w:rsidRPr="00BF1E9C">
        <w:rPr>
          <w:sz w:val="24"/>
          <w:szCs w:val="24"/>
        </w:rPr>
        <w:t xml:space="preserve">- </w:t>
      </w:r>
      <w:r w:rsidRPr="00BF1E9C">
        <w:rPr>
          <w:sz w:val="24"/>
          <w:szCs w:val="24"/>
        </w:rPr>
        <w:t>und Änderungsprojekten</w:t>
      </w:r>
    </w:p>
    <w:p w14:paraId="119B8514" w14:textId="381E83CB" w:rsidR="00075649" w:rsidRPr="00075649" w:rsidRDefault="0017537B" w:rsidP="009B3EFA">
      <w:pPr>
        <w:pStyle w:val="berschrift1"/>
      </w:pPr>
      <w:bookmarkStart w:id="5" w:name="_Toc57971026"/>
      <w:r>
        <w:t>1.5</w:t>
      </w:r>
      <w:r w:rsidR="006F3FF1">
        <w:tab/>
      </w:r>
      <w:r w:rsidR="00075649" w:rsidRPr="00075649">
        <w:t>Audits</w:t>
      </w:r>
      <w:bookmarkEnd w:id="5"/>
    </w:p>
    <w:p w14:paraId="164D1248" w14:textId="7CFA46FC" w:rsidR="00075649" w:rsidRDefault="00075649" w:rsidP="009B3EFA">
      <w:pPr>
        <w:rPr>
          <w:sz w:val="24"/>
          <w:szCs w:val="24"/>
        </w:rPr>
      </w:pPr>
      <w:r w:rsidRPr="00075649">
        <w:rPr>
          <w:sz w:val="24"/>
          <w:szCs w:val="24"/>
        </w:rPr>
        <w:t>W&amp;H behält sich nach vor</w:t>
      </w:r>
      <w:r w:rsidR="0087346E">
        <w:rPr>
          <w:sz w:val="24"/>
          <w:szCs w:val="24"/>
        </w:rPr>
        <w:t>heriger Ankündigung</w:t>
      </w:r>
      <w:r w:rsidRPr="00075649">
        <w:rPr>
          <w:sz w:val="24"/>
          <w:szCs w:val="24"/>
        </w:rPr>
        <w:t xml:space="preserve"> </w:t>
      </w:r>
      <w:r w:rsidR="002024E0">
        <w:rPr>
          <w:sz w:val="24"/>
          <w:szCs w:val="24"/>
        </w:rPr>
        <w:t xml:space="preserve">vor, </w:t>
      </w:r>
      <w:r w:rsidRPr="00075649">
        <w:rPr>
          <w:sz w:val="24"/>
          <w:szCs w:val="24"/>
        </w:rPr>
        <w:t>Audits und Assessments zu Qualitätsmanagementsystemen, Prozessen und Produkten durchzuführen.</w:t>
      </w:r>
    </w:p>
    <w:p w14:paraId="25C3089C" w14:textId="6C7512F9" w:rsidR="00230816" w:rsidRDefault="005133BE" w:rsidP="009B3EFA">
      <w:pPr>
        <w:rPr>
          <w:sz w:val="24"/>
          <w:szCs w:val="24"/>
        </w:rPr>
      </w:pPr>
      <w:r>
        <w:rPr>
          <w:sz w:val="24"/>
          <w:szCs w:val="24"/>
        </w:rPr>
        <w:t xml:space="preserve">Die </w:t>
      </w:r>
      <w:r w:rsidR="00DC7FB8">
        <w:rPr>
          <w:sz w:val="24"/>
          <w:szCs w:val="24"/>
        </w:rPr>
        <w:t>Ergebnis</w:t>
      </w:r>
      <w:r>
        <w:rPr>
          <w:sz w:val="24"/>
          <w:szCs w:val="24"/>
        </w:rPr>
        <w:t>se</w:t>
      </w:r>
      <w:r w:rsidR="00DC7FB8">
        <w:rPr>
          <w:sz w:val="24"/>
          <w:szCs w:val="24"/>
        </w:rPr>
        <w:t xml:space="preserve"> von Audits </w:t>
      </w:r>
      <w:r>
        <w:rPr>
          <w:sz w:val="24"/>
          <w:szCs w:val="24"/>
        </w:rPr>
        <w:t xml:space="preserve">werden </w:t>
      </w:r>
      <w:r w:rsidR="00DC7FB8">
        <w:rPr>
          <w:sz w:val="24"/>
          <w:szCs w:val="24"/>
        </w:rPr>
        <w:t>den</w:t>
      </w:r>
      <w:r w:rsidR="0017537B" w:rsidRPr="00C83F00">
        <w:rPr>
          <w:sz w:val="24"/>
          <w:szCs w:val="24"/>
        </w:rPr>
        <w:t xml:space="preserve"> Lieferanten mitgeteilt. Etwaige Korrekturmaß</w:t>
      </w:r>
      <w:r w:rsidR="001D3908">
        <w:rPr>
          <w:sz w:val="24"/>
          <w:szCs w:val="24"/>
        </w:rPr>
        <w:t>nahmen sind zwischen W&amp;H und den</w:t>
      </w:r>
      <w:r w:rsidR="0017537B" w:rsidRPr="00C83F00">
        <w:rPr>
          <w:sz w:val="24"/>
          <w:szCs w:val="24"/>
        </w:rPr>
        <w:t xml:space="preserve"> Lieferanten abzustimmen.</w:t>
      </w:r>
    </w:p>
    <w:p w14:paraId="462E01D8" w14:textId="77777777" w:rsidR="0017537B" w:rsidRDefault="0017537B" w:rsidP="009B3EFA">
      <w:pPr>
        <w:rPr>
          <w:sz w:val="24"/>
          <w:szCs w:val="24"/>
        </w:rPr>
      </w:pPr>
    </w:p>
    <w:p w14:paraId="6E0985A5" w14:textId="77777777" w:rsidR="0017537B" w:rsidRPr="00230816" w:rsidRDefault="001D3908" w:rsidP="009B3EFA">
      <w:pPr>
        <w:rPr>
          <w:sz w:val="24"/>
          <w:szCs w:val="24"/>
        </w:rPr>
      </w:pPr>
      <w:r>
        <w:rPr>
          <w:sz w:val="24"/>
          <w:szCs w:val="24"/>
        </w:rPr>
        <w:t xml:space="preserve">W&amp;H kann von den </w:t>
      </w:r>
      <w:r w:rsidR="0017537B" w:rsidRPr="00230816">
        <w:rPr>
          <w:sz w:val="24"/>
          <w:szCs w:val="24"/>
        </w:rPr>
        <w:t>Lieferanten dokumentier</w:t>
      </w:r>
      <w:r>
        <w:rPr>
          <w:sz w:val="24"/>
          <w:szCs w:val="24"/>
        </w:rPr>
        <w:t>te Nachweise verlangen, dass sie sich</w:t>
      </w:r>
      <w:r w:rsidR="00092173">
        <w:rPr>
          <w:sz w:val="24"/>
          <w:szCs w:val="24"/>
        </w:rPr>
        <w:t xml:space="preserve"> </w:t>
      </w:r>
      <w:r w:rsidR="0017537B" w:rsidRPr="00230816">
        <w:rPr>
          <w:sz w:val="24"/>
          <w:szCs w:val="24"/>
        </w:rPr>
        <w:t xml:space="preserve">von der Wirksamkeit des Qualitätsmanagementsystems </w:t>
      </w:r>
      <w:r>
        <w:rPr>
          <w:sz w:val="24"/>
          <w:szCs w:val="24"/>
        </w:rPr>
        <w:t>ihrer</w:t>
      </w:r>
      <w:r w:rsidR="0017537B" w:rsidRPr="00230816">
        <w:rPr>
          <w:sz w:val="24"/>
          <w:szCs w:val="24"/>
        </w:rPr>
        <w:t xml:space="preserve"> Unterlieferanten überzeugt ha</w:t>
      </w:r>
      <w:r>
        <w:rPr>
          <w:sz w:val="24"/>
          <w:szCs w:val="24"/>
        </w:rPr>
        <w:t>ben</w:t>
      </w:r>
      <w:r w:rsidR="0017537B" w:rsidRPr="00230816">
        <w:rPr>
          <w:sz w:val="24"/>
          <w:szCs w:val="24"/>
        </w:rPr>
        <w:t>. Eb</w:t>
      </w:r>
      <w:r>
        <w:rPr>
          <w:sz w:val="24"/>
          <w:szCs w:val="24"/>
        </w:rPr>
        <w:t>enso kann W&amp;H verlangen, dass die</w:t>
      </w:r>
      <w:r w:rsidR="0017537B" w:rsidRPr="00230816">
        <w:rPr>
          <w:sz w:val="24"/>
          <w:szCs w:val="24"/>
        </w:rPr>
        <w:t xml:space="preserve"> Lieferant</w:t>
      </w:r>
      <w:r>
        <w:rPr>
          <w:sz w:val="24"/>
          <w:szCs w:val="24"/>
        </w:rPr>
        <w:t>en</w:t>
      </w:r>
      <w:r w:rsidR="0017537B" w:rsidRPr="00230816">
        <w:rPr>
          <w:sz w:val="24"/>
          <w:szCs w:val="24"/>
        </w:rPr>
        <w:t xml:space="preserve"> schriftliche Prüfungs- und andere Qualitätsnachweise von dessen Unterlieferanten vorleg</w:t>
      </w:r>
      <w:r>
        <w:rPr>
          <w:sz w:val="24"/>
          <w:szCs w:val="24"/>
        </w:rPr>
        <w:t>en</w:t>
      </w:r>
      <w:r w:rsidR="0017537B" w:rsidRPr="00230816">
        <w:rPr>
          <w:sz w:val="24"/>
          <w:szCs w:val="24"/>
        </w:rPr>
        <w:t>.</w:t>
      </w:r>
    </w:p>
    <w:p w14:paraId="7E590466" w14:textId="77777777" w:rsidR="0017537B" w:rsidRDefault="0017537B" w:rsidP="009B3EFA">
      <w:pPr>
        <w:rPr>
          <w:sz w:val="24"/>
          <w:szCs w:val="24"/>
        </w:rPr>
      </w:pPr>
    </w:p>
    <w:p w14:paraId="380AA7D4" w14:textId="51E1CDED" w:rsidR="00075649" w:rsidRPr="00075649" w:rsidRDefault="001D3908" w:rsidP="009B3EFA">
      <w:pPr>
        <w:rPr>
          <w:sz w:val="24"/>
          <w:szCs w:val="24"/>
        </w:rPr>
      </w:pPr>
      <w:r>
        <w:rPr>
          <w:sz w:val="24"/>
          <w:szCs w:val="24"/>
        </w:rPr>
        <w:t xml:space="preserve">Auf Verlangen gewähren die </w:t>
      </w:r>
      <w:r w:rsidR="00C83F00" w:rsidRPr="00C83F00">
        <w:rPr>
          <w:sz w:val="24"/>
          <w:szCs w:val="24"/>
        </w:rPr>
        <w:t>Lieferant</w:t>
      </w:r>
      <w:r>
        <w:rPr>
          <w:sz w:val="24"/>
          <w:szCs w:val="24"/>
        </w:rPr>
        <w:t>en</w:t>
      </w:r>
      <w:r w:rsidR="00C83F00" w:rsidRPr="00C83F00">
        <w:rPr>
          <w:sz w:val="24"/>
          <w:szCs w:val="24"/>
        </w:rPr>
        <w:t xml:space="preserve"> Einblick in die Produktions- und Prüfunterlagen und sonstige mit der Herstellung des Liefergegenstandes in Zusammenhang stehende Dokumente und Unterlagen. Dies</w:t>
      </w:r>
      <w:r w:rsidR="005F7577">
        <w:rPr>
          <w:sz w:val="24"/>
          <w:szCs w:val="24"/>
        </w:rPr>
        <w:t>es</w:t>
      </w:r>
      <w:r w:rsidR="00C83F00" w:rsidRPr="00C83F00">
        <w:rPr>
          <w:sz w:val="24"/>
          <w:szCs w:val="24"/>
        </w:rPr>
        <w:t xml:space="preserve"> gilt auch für Werkzeuge, Vorrichtungen und Prüfmittel. </w:t>
      </w:r>
    </w:p>
    <w:p w14:paraId="0BD543B7" w14:textId="45D85407" w:rsidR="0017335B" w:rsidRPr="00075649" w:rsidRDefault="009628FC" w:rsidP="009B3EFA">
      <w:pPr>
        <w:pStyle w:val="berschrift1"/>
      </w:pPr>
      <w:bookmarkStart w:id="6" w:name="_Toc57971027"/>
      <w:r>
        <w:t>1.</w:t>
      </w:r>
      <w:r w:rsidR="0017335B">
        <w:t>6</w:t>
      </w:r>
      <w:r w:rsidR="006F3FF1">
        <w:tab/>
      </w:r>
      <w:r w:rsidR="0017335B" w:rsidRPr="00075649">
        <w:t>Qualitätsziele</w:t>
      </w:r>
      <w:bookmarkEnd w:id="6"/>
    </w:p>
    <w:p w14:paraId="0F9372D7" w14:textId="77777777" w:rsidR="0017335B" w:rsidRPr="00075649" w:rsidRDefault="001D3908" w:rsidP="009B3EFA">
      <w:pPr>
        <w:rPr>
          <w:sz w:val="24"/>
          <w:szCs w:val="24"/>
        </w:rPr>
      </w:pPr>
      <w:r>
        <w:rPr>
          <w:sz w:val="24"/>
          <w:szCs w:val="24"/>
        </w:rPr>
        <w:t>Die</w:t>
      </w:r>
      <w:r w:rsidR="0017335B" w:rsidRPr="00075649">
        <w:rPr>
          <w:sz w:val="24"/>
          <w:szCs w:val="24"/>
        </w:rPr>
        <w:t xml:space="preserve"> Lieferant</w:t>
      </w:r>
      <w:r>
        <w:rPr>
          <w:sz w:val="24"/>
          <w:szCs w:val="24"/>
        </w:rPr>
        <w:t>en müssen</w:t>
      </w:r>
      <w:r w:rsidR="0017335B" w:rsidRPr="00075649">
        <w:rPr>
          <w:sz w:val="24"/>
          <w:szCs w:val="24"/>
        </w:rPr>
        <w:t xml:space="preserve"> dafür sorgen, dass für die entsprechenden Funktionen, Verfahren und Ebenen der gesamten Organisation Qualitätsziele zur Erfüllung der </w:t>
      </w:r>
      <w:r w:rsidR="00DC7FB8">
        <w:rPr>
          <w:sz w:val="24"/>
          <w:szCs w:val="24"/>
        </w:rPr>
        <w:t>W&amp;H</w:t>
      </w:r>
      <w:r w:rsidR="00DC7FB8" w:rsidRPr="00A250B3">
        <w:rPr>
          <w:sz w:val="24"/>
          <w:szCs w:val="24"/>
        </w:rPr>
        <w:t>-Kundena</w:t>
      </w:r>
      <w:r w:rsidR="0017335B" w:rsidRPr="00A250B3">
        <w:rPr>
          <w:sz w:val="24"/>
          <w:szCs w:val="24"/>
        </w:rPr>
        <w:t>nforderungen</w:t>
      </w:r>
      <w:r w:rsidR="0017335B" w:rsidRPr="00075649">
        <w:rPr>
          <w:sz w:val="24"/>
          <w:szCs w:val="24"/>
        </w:rPr>
        <w:t xml:space="preserve"> definiert, festgelegt, eingehalten und überprüft werden.</w:t>
      </w:r>
    </w:p>
    <w:p w14:paraId="26A94DCA" w14:textId="77777777" w:rsidR="0017335B" w:rsidRPr="00075649" w:rsidRDefault="0017335B" w:rsidP="009B3EFA">
      <w:pPr>
        <w:rPr>
          <w:sz w:val="24"/>
          <w:szCs w:val="24"/>
        </w:rPr>
      </w:pPr>
    </w:p>
    <w:p w14:paraId="481A1440" w14:textId="77777777" w:rsidR="0017335B" w:rsidRPr="00075649" w:rsidRDefault="0017335B" w:rsidP="009B3EFA">
      <w:pPr>
        <w:rPr>
          <w:sz w:val="24"/>
          <w:szCs w:val="24"/>
        </w:rPr>
      </w:pPr>
      <w:r w:rsidRPr="00075649">
        <w:rPr>
          <w:sz w:val="24"/>
          <w:szCs w:val="24"/>
        </w:rPr>
        <w:t>Im Rahm</w:t>
      </w:r>
      <w:r w:rsidR="00B168F7">
        <w:rPr>
          <w:sz w:val="24"/>
          <w:szCs w:val="24"/>
        </w:rPr>
        <w:t>en der Qualitätsplanung wird von den</w:t>
      </w:r>
      <w:r w:rsidRPr="00075649">
        <w:rPr>
          <w:sz w:val="24"/>
          <w:szCs w:val="24"/>
        </w:rPr>
        <w:t xml:space="preserve"> Lieferanten erwartet, eine „Null-Fehler-Strategie" zu entwickeln und alle erforderlichen Maßnahmen zu ergreifen, um das Null-Fehler-Ziel zu erreichen.</w:t>
      </w:r>
    </w:p>
    <w:p w14:paraId="2B87BB3C" w14:textId="77777777" w:rsidR="0017335B" w:rsidRPr="00075649" w:rsidRDefault="0017335B" w:rsidP="009B3EFA">
      <w:pPr>
        <w:rPr>
          <w:sz w:val="24"/>
          <w:szCs w:val="24"/>
        </w:rPr>
      </w:pPr>
    </w:p>
    <w:p w14:paraId="1126BA6D" w14:textId="77777777" w:rsidR="00075649" w:rsidRPr="00075649" w:rsidRDefault="0017335B" w:rsidP="009B3EFA">
      <w:pPr>
        <w:rPr>
          <w:sz w:val="24"/>
          <w:szCs w:val="24"/>
        </w:rPr>
      </w:pPr>
      <w:r w:rsidRPr="00075649">
        <w:rPr>
          <w:sz w:val="24"/>
          <w:szCs w:val="24"/>
        </w:rPr>
        <w:t>Beeinträchtigt die Qualitätsleistung die Sicherheit, Qualität oder Bel</w:t>
      </w:r>
      <w:r w:rsidR="00B168F7">
        <w:rPr>
          <w:sz w:val="24"/>
          <w:szCs w:val="24"/>
        </w:rPr>
        <w:t>ieferung von Produkten, müssen die Lieferanten</w:t>
      </w:r>
      <w:r w:rsidRPr="00075649">
        <w:rPr>
          <w:sz w:val="24"/>
          <w:szCs w:val="24"/>
        </w:rPr>
        <w:t xml:space="preserve"> unverzüglich alle möglicherweise betroffenen W&amp;H-Empfängerwerke und weitere Beteiligte in der W&amp;H-Lieferkette informieren.</w:t>
      </w:r>
    </w:p>
    <w:p w14:paraId="15CAA1F8" w14:textId="5B0F862C" w:rsidR="0017335B" w:rsidRPr="00075649" w:rsidRDefault="009628FC" w:rsidP="009B3EFA">
      <w:pPr>
        <w:pStyle w:val="berschrift1"/>
      </w:pPr>
      <w:bookmarkStart w:id="7" w:name="_Toc57971028"/>
      <w:r>
        <w:t>1.</w:t>
      </w:r>
      <w:r w:rsidR="00B93C57">
        <w:t>7</w:t>
      </w:r>
      <w:r w:rsidR="006F3FF1">
        <w:tab/>
      </w:r>
      <w:r w:rsidR="0017335B" w:rsidRPr="00075649">
        <w:t>Einhaltung von Vorschriften, gesellschaftliche Verantwortung &amp; Nachhaltigkeit</w:t>
      </w:r>
      <w:bookmarkEnd w:id="7"/>
    </w:p>
    <w:p w14:paraId="19B46DAE" w14:textId="5CE8E1DF" w:rsidR="0017335B" w:rsidRPr="00075649" w:rsidRDefault="0017335B" w:rsidP="009B3EFA">
      <w:pPr>
        <w:rPr>
          <w:sz w:val="24"/>
          <w:szCs w:val="24"/>
        </w:rPr>
      </w:pPr>
      <w:r w:rsidRPr="00075649">
        <w:rPr>
          <w:sz w:val="24"/>
          <w:szCs w:val="24"/>
        </w:rPr>
        <w:t xml:space="preserve">W&amp;H fordert von </w:t>
      </w:r>
      <w:r w:rsidR="00B168F7">
        <w:rPr>
          <w:sz w:val="24"/>
          <w:szCs w:val="24"/>
        </w:rPr>
        <w:t>seinen</w:t>
      </w:r>
      <w:r w:rsidRPr="00075649">
        <w:rPr>
          <w:sz w:val="24"/>
          <w:szCs w:val="24"/>
        </w:rPr>
        <w:t xml:space="preserve"> Lieferanten und Unterlieferanten, dass sie unsere Mindesterwartungen an Arbeitsbedingungen, Menschenrechte und Umweltschutz übernehmen und erfüllen</w:t>
      </w:r>
      <w:r w:rsidR="004E0EC8">
        <w:rPr>
          <w:sz w:val="24"/>
          <w:szCs w:val="24"/>
        </w:rPr>
        <w:t xml:space="preserve">, </w:t>
      </w:r>
      <w:r w:rsidR="00A250B3">
        <w:rPr>
          <w:sz w:val="24"/>
          <w:szCs w:val="24"/>
        </w:rPr>
        <w:t>entsprechen</w:t>
      </w:r>
      <w:r w:rsidR="001B7F65">
        <w:rPr>
          <w:sz w:val="24"/>
          <w:szCs w:val="24"/>
        </w:rPr>
        <w:t>d</w:t>
      </w:r>
      <w:r w:rsidR="00A250B3">
        <w:rPr>
          <w:sz w:val="24"/>
          <w:szCs w:val="24"/>
        </w:rPr>
        <w:t xml:space="preserve"> </w:t>
      </w:r>
      <w:r w:rsidR="00180C1E">
        <w:rPr>
          <w:sz w:val="24"/>
          <w:szCs w:val="24"/>
        </w:rPr>
        <w:t xml:space="preserve">dem internationalen Standard </w:t>
      </w:r>
      <w:r w:rsidR="004145A0">
        <w:rPr>
          <w:sz w:val="24"/>
          <w:szCs w:val="24"/>
        </w:rPr>
        <w:t>SA8000</w:t>
      </w:r>
      <w:r w:rsidR="008B3815">
        <w:rPr>
          <w:sz w:val="24"/>
          <w:szCs w:val="24"/>
        </w:rPr>
        <w:t xml:space="preserve"> der </w:t>
      </w:r>
      <w:proofErr w:type="spellStart"/>
      <w:r w:rsidR="00DC7FB8" w:rsidRPr="004E0EC8">
        <w:rPr>
          <w:sz w:val="24"/>
          <w:szCs w:val="24"/>
        </w:rPr>
        <w:t>Social</w:t>
      </w:r>
      <w:proofErr w:type="spellEnd"/>
      <w:r w:rsidR="00DC7FB8" w:rsidRPr="004E0EC8">
        <w:rPr>
          <w:sz w:val="24"/>
          <w:szCs w:val="24"/>
        </w:rPr>
        <w:t xml:space="preserve"> </w:t>
      </w:r>
      <w:proofErr w:type="spellStart"/>
      <w:r w:rsidR="00DC7FB8" w:rsidRPr="004E0EC8">
        <w:rPr>
          <w:sz w:val="24"/>
          <w:szCs w:val="24"/>
        </w:rPr>
        <w:t>Accountability</w:t>
      </w:r>
      <w:proofErr w:type="spellEnd"/>
      <w:r w:rsidR="008B3815">
        <w:rPr>
          <w:sz w:val="24"/>
          <w:szCs w:val="24"/>
        </w:rPr>
        <w:t xml:space="preserve"> International</w:t>
      </w:r>
      <w:r w:rsidRPr="00075649">
        <w:rPr>
          <w:sz w:val="24"/>
          <w:szCs w:val="24"/>
        </w:rPr>
        <w:t>.</w:t>
      </w:r>
    </w:p>
    <w:p w14:paraId="39E063BC" w14:textId="0ECC4548" w:rsidR="00075649" w:rsidRPr="00075649" w:rsidRDefault="00075649" w:rsidP="009B3EFA">
      <w:pPr>
        <w:pStyle w:val="berschrift1"/>
      </w:pPr>
      <w:bookmarkStart w:id="8" w:name="_Toc57971029"/>
      <w:r w:rsidRPr="00075649">
        <w:t>1.</w:t>
      </w:r>
      <w:r w:rsidR="00B93C57">
        <w:t>8</w:t>
      </w:r>
      <w:r w:rsidR="006F3FF1">
        <w:tab/>
      </w:r>
      <w:r w:rsidRPr="00075649">
        <w:t>Umwelt</w:t>
      </w:r>
      <w:bookmarkEnd w:id="8"/>
    </w:p>
    <w:p w14:paraId="705EEDA0" w14:textId="2234F4DE" w:rsidR="00075649" w:rsidRPr="00075649" w:rsidRDefault="00075649" w:rsidP="009B3EFA">
      <w:pPr>
        <w:rPr>
          <w:sz w:val="24"/>
          <w:szCs w:val="24"/>
        </w:rPr>
      </w:pPr>
      <w:r w:rsidRPr="00075649">
        <w:rPr>
          <w:sz w:val="24"/>
          <w:szCs w:val="24"/>
        </w:rPr>
        <w:t>Ein wirksames Umweltmanagement, welches die Einhaltung der jeweils gültigen Umweltvorschriften gewährleist</w:t>
      </w:r>
      <w:r w:rsidR="00B168F7">
        <w:rPr>
          <w:sz w:val="24"/>
          <w:szCs w:val="24"/>
        </w:rPr>
        <w:t>et und die Umweltbedingungen der</w:t>
      </w:r>
      <w:r w:rsidRPr="00075649">
        <w:rPr>
          <w:sz w:val="24"/>
          <w:szCs w:val="24"/>
        </w:rPr>
        <w:t xml:space="preserve"> Lieferanten kontinuierlich und effizient verbessert, ist ein wesentlicher Beitrag zur Liefersicherheit. W&amp;H hat sich </w:t>
      </w:r>
      <w:r w:rsidR="00942999">
        <w:rPr>
          <w:sz w:val="24"/>
          <w:szCs w:val="24"/>
        </w:rPr>
        <w:t xml:space="preserve">unter dem Label </w:t>
      </w:r>
      <w:proofErr w:type="spellStart"/>
      <w:r w:rsidR="00942999">
        <w:rPr>
          <w:sz w:val="24"/>
          <w:szCs w:val="24"/>
        </w:rPr>
        <w:t>Greenovation</w:t>
      </w:r>
      <w:proofErr w:type="spellEnd"/>
      <w:r w:rsidR="00942999">
        <w:rPr>
          <w:sz w:val="24"/>
          <w:szCs w:val="24"/>
        </w:rPr>
        <w:t xml:space="preserve"> </w:t>
      </w:r>
      <w:r w:rsidR="00BB7C63">
        <w:rPr>
          <w:sz w:val="24"/>
          <w:szCs w:val="24"/>
        </w:rPr>
        <w:t>zu</w:t>
      </w:r>
      <w:r w:rsidR="00942999">
        <w:rPr>
          <w:sz w:val="24"/>
          <w:szCs w:val="24"/>
        </w:rPr>
        <w:t>r</w:t>
      </w:r>
      <w:r w:rsidR="00BB7C63" w:rsidRPr="00075649">
        <w:rPr>
          <w:sz w:val="24"/>
          <w:szCs w:val="24"/>
        </w:rPr>
        <w:t xml:space="preserve"> </w:t>
      </w:r>
      <w:r w:rsidR="00942999">
        <w:rPr>
          <w:sz w:val="24"/>
          <w:szCs w:val="24"/>
        </w:rPr>
        <w:t>Nachhaltigkeit</w:t>
      </w:r>
      <w:r w:rsidR="00BB7C63">
        <w:rPr>
          <w:sz w:val="24"/>
          <w:szCs w:val="24"/>
        </w:rPr>
        <w:t xml:space="preserve"> </w:t>
      </w:r>
      <w:r w:rsidRPr="00075649">
        <w:rPr>
          <w:sz w:val="24"/>
          <w:szCs w:val="24"/>
        </w:rPr>
        <w:t xml:space="preserve">verpflichtet. Wir erwarten daher auch von unseren Lieferanten </w:t>
      </w:r>
      <w:r w:rsidR="00942999">
        <w:rPr>
          <w:sz w:val="24"/>
          <w:szCs w:val="24"/>
        </w:rPr>
        <w:t xml:space="preserve">eine entsprechende </w:t>
      </w:r>
      <w:r w:rsidRPr="0083212A">
        <w:rPr>
          <w:sz w:val="24"/>
          <w:szCs w:val="24"/>
        </w:rPr>
        <w:t xml:space="preserve">Selbstverpflichtung </w:t>
      </w:r>
      <w:r w:rsidR="00DC392C" w:rsidRPr="0083212A">
        <w:rPr>
          <w:sz w:val="24"/>
          <w:szCs w:val="24"/>
        </w:rPr>
        <w:t>und empfehlen die Zertifizierung nach DIN EN ISO 14001</w:t>
      </w:r>
      <w:r w:rsidRPr="0083212A">
        <w:rPr>
          <w:sz w:val="24"/>
          <w:szCs w:val="24"/>
        </w:rPr>
        <w:t>.</w:t>
      </w:r>
    </w:p>
    <w:p w14:paraId="04CEF429" w14:textId="77777777" w:rsidR="004B5B98" w:rsidRDefault="004B5B98" w:rsidP="009B3EFA">
      <w:pPr>
        <w:rPr>
          <w:sz w:val="24"/>
          <w:szCs w:val="24"/>
        </w:rPr>
      </w:pPr>
    </w:p>
    <w:p w14:paraId="12798511" w14:textId="243CD640" w:rsidR="000C2380" w:rsidRDefault="00075649" w:rsidP="009B3EFA">
      <w:pPr>
        <w:rPr>
          <w:sz w:val="24"/>
          <w:szCs w:val="24"/>
        </w:rPr>
      </w:pPr>
      <w:r w:rsidRPr="00075649">
        <w:rPr>
          <w:sz w:val="24"/>
          <w:szCs w:val="24"/>
        </w:rPr>
        <w:t>Auf Anfrage müssen Lieferanten für ihre Produkte geeignete Verwertungs- und Entsorgungskonzepte aufzeigen. Für die Bewertung des Lebenszyklus von W&amp;H-Produkten können zusätzliche Daten (z.B. Energieverbrauch und Emissionen) angefordert werden</w:t>
      </w:r>
      <w:r w:rsidR="00BC50FD">
        <w:rPr>
          <w:sz w:val="24"/>
          <w:szCs w:val="24"/>
        </w:rPr>
        <w:t>.</w:t>
      </w:r>
    </w:p>
    <w:p w14:paraId="5AF28B2E" w14:textId="7BC29DE8" w:rsidR="00075649" w:rsidRPr="00075649" w:rsidRDefault="000C2380" w:rsidP="009B3EFA">
      <w:pPr>
        <w:pStyle w:val="berschrift1"/>
      </w:pPr>
      <w:bookmarkStart w:id="9" w:name="_Toc57971030"/>
      <w:r>
        <w:t>1.</w:t>
      </w:r>
      <w:r w:rsidR="00B93C57">
        <w:t>9</w:t>
      </w:r>
      <w:r w:rsidR="006F3FF1">
        <w:tab/>
      </w:r>
      <w:r w:rsidR="00075649" w:rsidRPr="00075649">
        <w:t>Anforderungen an die Produkte</w:t>
      </w:r>
      <w:bookmarkEnd w:id="9"/>
    </w:p>
    <w:p w14:paraId="25D251C8" w14:textId="6D2E1302" w:rsidR="00075649" w:rsidRPr="00075649" w:rsidRDefault="00075649" w:rsidP="009B3EFA">
      <w:pPr>
        <w:rPr>
          <w:sz w:val="24"/>
          <w:szCs w:val="24"/>
        </w:rPr>
      </w:pPr>
      <w:r w:rsidRPr="00075649">
        <w:rPr>
          <w:sz w:val="24"/>
          <w:szCs w:val="24"/>
        </w:rPr>
        <w:t xml:space="preserve">W&amp;H beschreibt die Anforderungen an Produkte durch technische Zeichnungen, </w:t>
      </w:r>
      <w:r w:rsidR="00C83F00" w:rsidRPr="00C83F00">
        <w:rPr>
          <w:sz w:val="24"/>
          <w:szCs w:val="24"/>
        </w:rPr>
        <w:t>technische Spezifikationen,</w:t>
      </w:r>
      <w:r w:rsidR="00B93C57">
        <w:rPr>
          <w:sz w:val="24"/>
          <w:szCs w:val="24"/>
        </w:rPr>
        <w:t xml:space="preserve"> Standards,</w:t>
      </w:r>
      <w:r w:rsidR="00222745">
        <w:rPr>
          <w:sz w:val="24"/>
          <w:szCs w:val="24"/>
        </w:rPr>
        <w:t xml:space="preserve"> </w:t>
      </w:r>
      <w:r w:rsidR="00B93C57">
        <w:rPr>
          <w:sz w:val="24"/>
          <w:szCs w:val="24"/>
        </w:rPr>
        <w:t>t</w:t>
      </w:r>
      <w:r w:rsidR="00C83F00">
        <w:rPr>
          <w:sz w:val="24"/>
          <w:szCs w:val="24"/>
        </w:rPr>
        <w:t xml:space="preserve">echnische Richtlinien, </w:t>
      </w:r>
      <w:r w:rsidR="005E0768">
        <w:rPr>
          <w:sz w:val="24"/>
          <w:szCs w:val="24"/>
        </w:rPr>
        <w:t>Lasten</w:t>
      </w:r>
      <w:r w:rsidR="00C83F00" w:rsidRPr="00C83F00">
        <w:rPr>
          <w:sz w:val="24"/>
          <w:szCs w:val="24"/>
        </w:rPr>
        <w:t>heft,</w:t>
      </w:r>
      <w:r w:rsidR="00C83F00">
        <w:rPr>
          <w:sz w:val="24"/>
          <w:szCs w:val="24"/>
        </w:rPr>
        <w:t xml:space="preserve"> Prüf-, Verpackungsvorschriften und einzelvertragliche R</w:t>
      </w:r>
      <w:r w:rsidR="00C83F00" w:rsidRPr="00C83F00">
        <w:rPr>
          <w:sz w:val="24"/>
          <w:szCs w:val="24"/>
        </w:rPr>
        <w:t>egelungen</w:t>
      </w:r>
      <w:r w:rsidR="005F7577">
        <w:rPr>
          <w:sz w:val="24"/>
          <w:szCs w:val="24"/>
        </w:rPr>
        <w:t>, die sämtlich einzuhalten sind.</w:t>
      </w:r>
    </w:p>
    <w:p w14:paraId="109838FB" w14:textId="77777777" w:rsidR="00C83F00" w:rsidRDefault="00C83F00" w:rsidP="009B3EFA">
      <w:pPr>
        <w:rPr>
          <w:sz w:val="24"/>
          <w:szCs w:val="24"/>
        </w:rPr>
      </w:pPr>
    </w:p>
    <w:p w14:paraId="3ACEA810" w14:textId="7FCEF693" w:rsidR="00FF56F8" w:rsidRPr="00075649" w:rsidRDefault="00B168F7" w:rsidP="009B3EFA">
      <w:pPr>
        <w:rPr>
          <w:sz w:val="24"/>
          <w:szCs w:val="24"/>
        </w:rPr>
      </w:pPr>
      <w:r w:rsidRPr="00A250B3">
        <w:rPr>
          <w:sz w:val="24"/>
          <w:szCs w:val="24"/>
        </w:rPr>
        <w:t>Die Lieferanten erhalten</w:t>
      </w:r>
      <w:r w:rsidR="00C83F00" w:rsidRPr="00A250B3">
        <w:rPr>
          <w:sz w:val="24"/>
          <w:szCs w:val="24"/>
        </w:rPr>
        <w:t xml:space="preserve"> von W&amp;H die jeweils neuesten Änderungsstände der technischen Unterlagen</w:t>
      </w:r>
      <w:r w:rsidR="00844DE8">
        <w:rPr>
          <w:sz w:val="24"/>
          <w:szCs w:val="24"/>
        </w:rPr>
        <w:t>.</w:t>
      </w:r>
      <w:r w:rsidR="00C83F00" w:rsidRPr="00A250B3">
        <w:rPr>
          <w:sz w:val="24"/>
          <w:szCs w:val="24"/>
        </w:rPr>
        <w:t xml:space="preserve"> </w:t>
      </w:r>
      <w:r w:rsidR="00844DE8">
        <w:rPr>
          <w:sz w:val="24"/>
          <w:szCs w:val="24"/>
        </w:rPr>
        <w:t>Sie</w:t>
      </w:r>
      <w:r w:rsidR="00844DE8" w:rsidRPr="00A250B3">
        <w:rPr>
          <w:sz w:val="24"/>
          <w:szCs w:val="24"/>
        </w:rPr>
        <w:t xml:space="preserve"> </w:t>
      </w:r>
      <w:r w:rsidR="00C83F00" w:rsidRPr="00A250B3">
        <w:rPr>
          <w:sz w:val="24"/>
          <w:szCs w:val="24"/>
        </w:rPr>
        <w:t>stell</w:t>
      </w:r>
      <w:r w:rsidRPr="00A250B3">
        <w:rPr>
          <w:sz w:val="24"/>
          <w:szCs w:val="24"/>
        </w:rPr>
        <w:t xml:space="preserve">en </w:t>
      </w:r>
      <w:r w:rsidR="00C83F00" w:rsidRPr="00A250B3">
        <w:rPr>
          <w:sz w:val="24"/>
          <w:szCs w:val="24"/>
        </w:rPr>
        <w:t>durch geeignete interne Maßnahmen</w:t>
      </w:r>
      <w:r w:rsidR="00844DE8">
        <w:rPr>
          <w:sz w:val="24"/>
          <w:szCs w:val="24"/>
        </w:rPr>
        <w:t>,</w:t>
      </w:r>
      <w:r w:rsidR="00C83F00" w:rsidRPr="00A250B3">
        <w:rPr>
          <w:sz w:val="24"/>
          <w:szCs w:val="24"/>
        </w:rPr>
        <w:t xml:space="preserve"> ggf. auch bei </w:t>
      </w:r>
      <w:r w:rsidRPr="00A250B3">
        <w:rPr>
          <w:sz w:val="24"/>
          <w:szCs w:val="24"/>
        </w:rPr>
        <w:t>ihren</w:t>
      </w:r>
      <w:r w:rsidR="00C83F00" w:rsidRPr="00A250B3">
        <w:rPr>
          <w:sz w:val="24"/>
          <w:szCs w:val="24"/>
        </w:rPr>
        <w:t xml:space="preserve"> </w:t>
      </w:r>
      <w:r w:rsidRPr="00A250B3">
        <w:rPr>
          <w:sz w:val="24"/>
          <w:szCs w:val="24"/>
        </w:rPr>
        <w:t>Unterl</w:t>
      </w:r>
      <w:r w:rsidR="00C83F00" w:rsidRPr="00A250B3">
        <w:rPr>
          <w:sz w:val="24"/>
          <w:szCs w:val="24"/>
        </w:rPr>
        <w:t>ieferanten</w:t>
      </w:r>
      <w:r w:rsidR="00844DE8">
        <w:rPr>
          <w:sz w:val="24"/>
          <w:szCs w:val="24"/>
        </w:rPr>
        <w:t>,</w:t>
      </w:r>
      <w:r w:rsidR="00C83F00" w:rsidRPr="00A250B3">
        <w:rPr>
          <w:sz w:val="24"/>
          <w:szCs w:val="24"/>
        </w:rPr>
        <w:t xml:space="preserve"> sicher, dass nur nach dem jeweils gültigen Änderungsstand gefertigt wird.</w:t>
      </w:r>
      <w:r w:rsidR="00FF56F8" w:rsidRPr="00A250B3">
        <w:rPr>
          <w:sz w:val="24"/>
          <w:szCs w:val="24"/>
        </w:rPr>
        <w:t xml:space="preserve"> Diese Dokumente sind verbindliche Vertragsgrundlage</w:t>
      </w:r>
      <w:r w:rsidR="00B139A4" w:rsidRPr="00A250B3">
        <w:rPr>
          <w:sz w:val="24"/>
          <w:szCs w:val="24"/>
        </w:rPr>
        <w:t>n</w:t>
      </w:r>
      <w:r w:rsidRPr="00A250B3">
        <w:rPr>
          <w:sz w:val="24"/>
          <w:szCs w:val="24"/>
        </w:rPr>
        <w:t>. Änderungswünsche der</w:t>
      </w:r>
      <w:r w:rsidR="00FF56F8" w:rsidRPr="00A250B3">
        <w:rPr>
          <w:sz w:val="24"/>
          <w:szCs w:val="24"/>
        </w:rPr>
        <w:t xml:space="preserve"> Lieferanten bedürfen der schriftlichen Genehmigung seitens W&amp;H</w:t>
      </w:r>
      <w:r w:rsidR="00A250B3" w:rsidRPr="00A250B3">
        <w:rPr>
          <w:sz w:val="24"/>
          <w:szCs w:val="24"/>
        </w:rPr>
        <w:t xml:space="preserve">, </w:t>
      </w:r>
      <w:r w:rsidR="00A250B3" w:rsidRPr="001825C1">
        <w:rPr>
          <w:sz w:val="24"/>
          <w:szCs w:val="24"/>
        </w:rPr>
        <w:t>s. Kap. 1.11.</w:t>
      </w:r>
    </w:p>
    <w:p w14:paraId="25122E1A" w14:textId="77777777" w:rsidR="00075649" w:rsidRPr="00075649" w:rsidRDefault="00075649" w:rsidP="009B3EFA">
      <w:pPr>
        <w:rPr>
          <w:sz w:val="24"/>
          <w:szCs w:val="24"/>
        </w:rPr>
      </w:pPr>
    </w:p>
    <w:p w14:paraId="457F6F71" w14:textId="77777777" w:rsidR="00075649" w:rsidRPr="00075649" w:rsidRDefault="00C83F00" w:rsidP="009B3EFA">
      <w:pPr>
        <w:rPr>
          <w:sz w:val="24"/>
          <w:szCs w:val="24"/>
        </w:rPr>
      </w:pPr>
      <w:r>
        <w:rPr>
          <w:sz w:val="24"/>
          <w:szCs w:val="24"/>
        </w:rPr>
        <w:t xml:space="preserve">Abweichungen von den </w:t>
      </w:r>
      <w:r w:rsidR="00075649" w:rsidRPr="00075649">
        <w:rPr>
          <w:sz w:val="24"/>
          <w:szCs w:val="24"/>
        </w:rPr>
        <w:t xml:space="preserve">Merkmalen können die Produktsicherheit, die </w:t>
      </w:r>
      <w:r w:rsidR="00C01296">
        <w:rPr>
          <w:sz w:val="24"/>
          <w:szCs w:val="24"/>
        </w:rPr>
        <w:t>Zu</w:t>
      </w:r>
      <w:r w:rsidR="005E0768">
        <w:rPr>
          <w:sz w:val="24"/>
          <w:szCs w:val="24"/>
        </w:rPr>
        <w:t>verlässigkeit</w:t>
      </w:r>
      <w:r w:rsidR="00075649" w:rsidRPr="00075649">
        <w:rPr>
          <w:sz w:val="24"/>
          <w:szCs w:val="24"/>
        </w:rPr>
        <w:t>, die Montagefähigkeit, die Funktion, sowie die Qualität beeinträchtigen und auch behördliche oder gesetzliche Vorschriften verletzen.</w:t>
      </w:r>
    </w:p>
    <w:p w14:paraId="44E30D47" w14:textId="77777777" w:rsidR="00075649" w:rsidRPr="00075649" w:rsidRDefault="00075649" w:rsidP="009B3EFA">
      <w:pPr>
        <w:rPr>
          <w:sz w:val="24"/>
          <w:szCs w:val="24"/>
        </w:rPr>
      </w:pPr>
    </w:p>
    <w:p w14:paraId="558144B8" w14:textId="77777777" w:rsidR="00EC5480" w:rsidRDefault="00075649" w:rsidP="009B3EFA">
      <w:pPr>
        <w:rPr>
          <w:sz w:val="24"/>
          <w:szCs w:val="24"/>
        </w:rPr>
      </w:pPr>
      <w:r w:rsidRPr="00075649">
        <w:rPr>
          <w:sz w:val="24"/>
          <w:szCs w:val="24"/>
        </w:rPr>
        <w:t>Prüfmerkmale werden von W&amp;H vorgeschrieben und auf den Zeichnungen und/oder Spezifikationen dokumentiert</w:t>
      </w:r>
      <w:r w:rsidR="004F6F82">
        <w:rPr>
          <w:sz w:val="24"/>
          <w:szCs w:val="24"/>
        </w:rPr>
        <w:t>,</w:t>
      </w:r>
      <w:r w:rsidR="00092173">
        <w:rPr>
          <w:sz w:val="24"/>
          <w:szCs w:val="24"/>
        </w:rPr>
        <w:t xml:space="preserve"> </w:t>
      </w:r>
      <w:r w:rsidR="00B93C57">
        <w:rPr>
          <w:sz w:val="24"/>
          <w:szCs w:val="24"/>
        </w:rPr>
        <w:t>protokolliert</w:t>
      </w:r>
      <w:r w:rsidR="004F6F82">
        <w:rPr>
          <w:sz w:val="24"/>
          <w:szCs w:val="24"/>
        </w:rPr>
        <w:t xml:space="preserve"> und mitgeliefert</w:t>
      </w:r>
      <w:r w:rsidRPr="00075649">
        <w:rPr>
          <w:sz w:val="24"/>
          <w:szCs w:val="24"/>
        </w:rPr>
        <w:t>. Darüber hinaus gelten die</w:t>
      </w:r>
      <w:r w:rsidR="00092173">
        <w:rPr>
          <w:sz w:val="24"/>
          <w:szCs w:val="24"/>
        </w:rPr>
        <w:t xml:space="preserve"> </w:t>
      </w:r>
      <w:r w:rsidRPr="00075649">
        <w:rPr>
          <w:sz w:val="24"/>
          <w:szCs w:val="24"/>
        </w:rPr>
        <w:t>von W&amp;H zur Verfügung gestellten Checklisten (Arbeitsplatzanweisungen).</w:t>
      </w:r>
    </w:p>
    <w:p w14:paraId="5B361E35" w14:textId="4AB23CFB" w:rsidR="00075649" w:rsidRPr="00075649" w:rsidRDefault="009628FC" w:rsidP="009B3EFA">
      <w:pPr>
        <w:pStyle w:val="berschrift1"/>
      </w:pPr>
      <w:bookmarkStart w:id="10" w:name="_Toc57971031"/>
      <w:r>
        <w:lastRenderedPageBreak/>
        <w:t>1.1</w:t>
      </w:r>
      <w:r w:rsidR="008D5F95">
        <w:t>0</w:t>
      </w:r>
      <w:r w:rsidR="006F3FF1">
        <w:tab/>
      </w:r>
      <w:r w:rsidR="00075649" w:rsidRPr="00075649">
        <w:t>Unterlieferantenmanagement</w:t>
      </w:r>
      <w:bookmarkEnd w:id="10"/>
    </w:p>
    <w:p w14:paraId="4631CF84" w14:textId="7B461AEA" w:rsidR="00075649" w:rsidRDefault="00075649" w:rsidP="009B3EFA">
      <w:pPr>
        <w:rPr>
          <w:sz w:val="24"/>
          <w:szCs w:val="24"/>
        </w:rPr>
      </w:pPr>
      <w:r w:rsidRPr="00075649">
        <w:rPr>
          <w:sz w:val="24"/>
          <w:szCs w:val="24"/>
        </w:rPr>
        <w:t xml:space="preserve">Unterlieferanten </w:t>
      </w:r>
      <w:r w:rsidR="0083212A">
        <w:rPr>
          <w:sz w:val="24"/>
          <w:szCs w:val="24"/>
        </w:rPr>
        <w:t>sind die Lieferanten der Lieferanten von W&amp;H</w:t>
      </w:r>
      <w:r w:rsidR="001A600B">
        <w:rPr>
          <w:sz w:val="24"/>
          <w:szCs w:val="24"/>
        </w:rPr>
        <w:t>.</w:t>
      </w:r>
      <w:r w:rsidR="0083212A">
        <w:rPr>
          <w:sz w:val="24"/>
          <w:szCs w:val="24"/>
        </w:rPr>
        <w:t xml:space="preserve"> </w:t>
      </w:r>
      <w:r w:rsidR="001A600B">
        <w:rPr>
          <w:sz w:val="24"/>
          <w:szCs w:val="24"/>
        </w:rPr>
        <w:t xml:space="preserve">Sie </w:t>
      </w:r>
      <w:r w:rsidRPr="00075649">
        <w:rPr>
          <w:sz w:val="24"/>
          <w:szCs w:val="24"/>
        </w:rPr>
        <w:t>haben einen wesentlichen Einfluss auf die Qualität des Endproduktes</w:t>
      </w:r>
      <w:r w:rsidR="005F7577">
        <w:rPr>
          <w:sz w:val="24"/>
          <w:szCs w:val="24"/>
        </w:rPr>
        <w:t xml:space="preserve"> und müssen deshalb ebenfalls</w:t>
      </w:r>
      <w:r w:rsidRPr="00A250B3">
        <w:rPr>
          <w:sz w:val="24"/>
          <w:szCs w:val="24"/>
        </w:rPr>
        <w:t xml:space="preserve"> ein dokumentiertes Lieferantenmanagement-System unterhalten.</w:t>
      </w:r>
    </w:p>
    <w:p w14:paraId="4B8382E9" w14:textId="77777777" w:rsidR="006C4315" w:rsidRPr="00075649" w:rsidRDefault="006C4315" w:rsidP="009B3EFA">
      <w:pPr>
        <w:rPr>
          <w:sz w:val="24"/>
          <w:szCs w:val="24"/>
        </w:rPr>
      </w:pPr>
    </w:p>
    <w:p w14:paraId="1F2B4054" w14:textId="77777777" w:rsidR="00075649" w:rsidRPr="00075649" w:rsidRDefault="0083212A" w:rsidP="009B3EFA">
      <w:pPr>
        <w:rPr>
          <w:sz w:val="24"/>
          <w:szCs w:val="24"/>
        </w:rPr>
      </w:pPr>
      <w:r>
        <w:rPr>
          <w:sz w:val="24"/>
          <w:szCs w:val="24"/>
        </w:rPr>
        <w:t>Lieferanten sollten sich für die</w:t>
      </w:r>
      <w:r w:rsidR="00DE63BE">
        <w:rPr>
          <w:sz w:val="24"/>
          <w:szCs w:val="24"/>
        </w:rPr>
        <w:t xml:space="preserve"> </w:t>
      </w:r>
      <w:r w:rsidR="00075649" w:rsidRPr="0083212A">
        <w:rPr>
          <w:sz w:val="24"/>
          <w:szCs w:val="24"/>
        </w:rPr>
        <w:t>Entwicklung ihrer</w:t>
      </w:r>
      <w:r w:rsidR="00075649" w:rsidRPr="00075649">
        <w:rPr>
          <w:sz w:val="24"/>
          <w:szCs w:val="24"/>
        </w:rPr>
        <w:t xml:space="preserve"> Unterlieferanten verantwortlich</w:t>
      </w:r>
      <w:r>
        <w:rPr>
          <w:sz w:val="24"/>
          <w:szCs w:val="24"/>
        </w:rPr>
        <w:t xml:space="preserve"> fühlen</w:t>
      </w:r>
      <w:r w:rsidR="00075649" w:rsidRPr="00075649">
        <w:rPr>
          <w:sz w:val="24"/>
          <w:szCs w:val="24"/>
        </w:rPr>
        <w:t xml:space="preserve">. Sie </w:t>
      </w:r>
      <w:r>
        <w:rPr>
          <w:sz w:val="24"/>
          <w:szCs w:val="24"/>
        </w:rPr>
        <w:t>sollten</w:t>
      </w:r>
      <w:r w:rsidR="00075649" w:rsidRPr="00075649">
        <w:rPr>
          <w:sz w:val="24"/>
          <w:szCs w:val="24"/>
        </w:rPr>
        <w:t xml:space="preserve"> über </w:t>
      </w:r>
      <w:r w:rsidR="00B96F05">
        <w:rPr>
          <w:sz w:val="24"/>
          <w:szCs w:val="24"/>
        </w:rPr>
        <w:t xml:space="preserve">die </w:t>
      </w:r>
      <w:r w:rsidR="00075649" w:rsidRPr="00075649">
        <w:rPr>
          <w:sz w:val="24"/>
          <w:szCs w:val="24"/>
        </w:rPr>
        <w:t>erforderliche</w:t>
      </w:r>
      <w:r w:rsidR="00B96F05">
        <w:rPr>
          <w:sz w:val="24"/>
          <w:szCs w:val="24"/>
        </w:rPr>
        <w:t>n</w:t>
      </w:r>
      <w:r w:rsidR="00075649" w:rsidRPr="00075649">
        <w:rPr>
          <w:sz w:val="24"/>
          <w:szCs w:val="24"/>
        </w:rPr>
        <w:t xml:space="preserve"> Vorgehensweisen, Kompetenzen und Kapazitäten verfügen, um ihre Unterlieferanten </w:t>
      </w:r>
      <w:r w:rsidR="00075649" w:rsidRPr="0083212A">
        <w:rPr>
          <w:sz w:val="24"/>
          <w:szCs w:val="24"/>
        </w:rPr>
        <w:t>zu führen</w:t>
      </w:r>
      <w:r w:rsidR="00075649" w:rsidRPr="00075649">
        <w:rPr>
          <w:sz w:val="24"/>
          <w:szCs w:val="24"/>
        </w:rPr>
        <w:t xml:space="preserve"> un</w:t>
      </w:r>
      <w:r>
        <w:rPr>
          <w:sz w:val="24"/>
          <w:szCs w:val="24"/>
        </w:rPr>
        <w:t>d deren Leistung zu überwachen.</w:t>
      </w:r>
    </w:p>
    <w:p w14:paraId="594FA377" w14:textId="77777777" w:rsidR="00075649" w:rsidRPr="00075649" w:rsidRDefault="00075649" w:rsidP="009B3EFA">
      <w:pPr>
        <w:rPr>
          <w:sz w:val="24"/>
          <w:szCs w:val="24"/>
        </w:rPr>
      </w:pPr>
    </w:p>
    <w:p w14:paraId="5F3EFAF9" w14:textId="77777777" w:rsidR="00075649" w:rsidRDefault="00075649" w:rsidP="009B3EFA">
      <w:pPr>
        <w:rPr>
          <w:sz w:val="24"/>
          <w:szCs w:val="24"/>
        </w:rPr>
      </w:pPr>
      <w:r w:rsidRPr="00075649">
        <w:rPr>
          <w:sz w:val="24"/>
          <w:szCs w:val="24"/>
        </w:rPr>
        <w:t xml:space="preserve">Ein beabsichtigter Unterlieferantenwechsel </w:t>
      </w:r>
      <w:r w:rsidR="009628FC" w:rsidRPr="00C01296">
        <w:rPr>
          <w:sz w:val="24"/>
          <w:szCs w:val="24"/>
        </w:rPr>
        <w:t>für wichtige Produktmerkmale</w:t>
      </w:r>
      <w:r w:rsidR="004F6F82">
        <w:rPr>
          <w:sz w:val="24"/>
          <w:szCs w:val="24"/>
        </w:rPr>
        <w:t xml:space="preserve"> bedarf der vorherigen Zustimmung von W&amp;H.</w:t>
      </w:r>
    </w:p>
    <w:p w14:paraId="0E2F0E22" w14:textId="3A172ADB" w:rsidR="00075649" w:rsidRPr="00075649" w:rsidRDefault="00075649" w:rsidP="009B3EFA">
      <w:pPr>
        <w:pStyle w:val="berschrift1"/>
      </w:pPr>
      <w:bookmarkStart w:id="11" w:name="_Toc57971032"/>
      <w:r w:rsidRPr="00075649">
        <w:t>1.</w:t>
      </w:r>
      <w:r w:rsidR="008D5F95">
        <w:t>11</w:t>
      </w:r>
      <w:r w:rsidR="006F3FF1">
        <w:tab/>
      </w:r>
      <w:r w:rsidRPr="00075649">
        <w:t>Änderungen am Produkt oder Prozess</w:t>
      </w:r>
      <w:bookmarkEnd w:id="11"/>
    </w:p>
    <w:p w14:paraId="3E3DE281" w14:textId="77777777" w:rsidR="00075649" w:rsidRPr="00075649" w:rsidRDefault="00B168F7" w:rsidP="009B3EFA">
      <w:pPr>
        <w:rPr>
          <w:sz w:val="24"/>
          <w:szCs w:val="24"/>
        </w:rPr>
      </w:pPr>
      <w:r>
        <w:rPr>
          <w:sz w:val="24"/>
          <w:szCs w:val="24"/>
        </w:rPr>
        <w:t xml:space="preserve">Die </w:t>
      </w:r>
      <w:r w:rsidR="00075649" w:rsidRPr="00075649">
        <w:rPr>
          <w:sz w:val="24"/>
          <w:szCs w:val="24"/>
        </w:rPr>
        <w:t>Lieferant</w:t>
      </w:r>
      <w:r>
        <w:rPr>
          <w:sz w:val="24"/>
          <w:szCs w:val="24"/>
        </w:rPr>
        <w:t>en müssen</w:t>
      </w:r>
      <w:r w:rsidR="00075649" w:rsidRPr="00075649">
        <w:rPr>
          <w:sz w:val="24"/>
          <w:szCs w:val="24"/>
        </w:rPr>
        <w:t xml:space="preserve"> über einen dokumentierten Prozess zur Lenkung und Umsetzung von Änderungen verfügen, welche das Produkt und die Herstellung beeinflussen.</w:t>
      </w:r>
      <w:r w:rsidR="00B332DE">
        <w:rPr>
          <w:sz w:val="24"/>
          <w:szCs w:val="24"/>
        </w:rPr>
        <w:t xml:space="preserve"> </w:t>
      </w:r>
    </w:p>
    <w:p w14:paraId="67273285" w14:textId="77777777" w:rsidR="00C01296" w:rsidRDefault="00C01296" w:rsidP="009B3EFA">
      <w:pPr>
        <w:rPr>
          <w:sz w:val="24"/>
          <w:szCs w:val="24"/>
        </w:rPr>
      </w:pPr>
    </w:p>
    <w:p w14:paraId="65CA1957" w14:textId="2436C19D" w:rsidR="00C01296" w:rsidRDefault="00C01296" w:rsidP="009B3EFA">
      <w:pPr>
        <w:rPr>
          <w:sz w:val="24"/>
          <w:szCs w:val="24"/>
        </w:rPr>
      </w:pPr>
      <w:r>
        <w:rPr>
          <w:sz w:val="24"/>
          <w:szCs w:val="24"/>
        </w:rPr>
        <w:t xml:space="preserve">Lieferanten </w:t>
      </w:r>
      <w:r w:rsidRPr="00813353">
        <w:rPr>
          <w:sz w:val="24"/>
          <w:szCs w:val="24"/>
        </w:rPr>
        <w:t>müssen W&amp;H über alle Änderungen informieren, die sich auf die</w:t>
      </w:r>
      <w:r w:rsidR="00092173">
        <w:rPr>
          <w:sz w:val="24"/>
          <w:szCs w:val="24"/>
        </w:rPr>
        <w:t xml:space="preserve"> </w:t>
      </w:r>
      <w:r w:rsidRPr="00813353">
        <w:rPr>
          <w:sz w:val="24"/>
          <w:szCs w:val="24"/>
        </w:rPr>
        <w:t>Eigenschaften und die Verwendbarkeit ihrer Produkte bzw. Prozesse für W&amp;H auswirken könnten</w:t>
      </w:r>
      <w:r w:rsidR="006C4315">
        <w:rPr>
          <w:sz w:val="24"/>
          <w:szCs w:val="24"/>
        </w:rPr>
        <w:t xml:space="preserve">. </w:t>
      </w:r>
      <w:r w:rsidR="005F7577">
        <w:rPr>
          <w:sz w:val="24"/>
          <w:szCs w:val="24"/>
        </w:rPr>
        <w:t>Z</w:t>
      </w:r>
      <w:r w:rsidR="001D6C5F" w:rsidRPr="0083212A">
        <w:rPr>
          <w:sz w:val="24"/>
          <w:szCs w:val="24"/>
        </w:rPr>
        <w:t xml:space="preserve">um </w:t>
      </w:r>
      <w:r w:rsidR="00DC392C" w:rsidRPr="0083212A">
        <w:rPr>
          <w:sz w:val="24"/>
          <w:szCs w:val="24"/>
        </w:rPr>
        <w:t>Beispiel bei Auswirkungen auf:</w:t>
      </w:r>
    </w:p>
    <w:p w14:paraId="63AE64B2" w14:textId="77777777" w:rsidR="006C4315" w:rsidRPr="0083212A" w:rsidRDefault="006C4315" w:rsidP="009B3EFA">
      <w:pPr>
        <w:rPr>
          <w:sz w:val="24"/>
          <w:szCs w:val="24"/>
        </w:rPr>
      </w:pPr>
    </w:p>
    <w:p w14:paraId="153B1692" w14:textId="77777777" w:rsidR="00DC392C" w:rsidRPr="0083212A" w:rsidRDefault="00DC392C" w:rsidP="009B3EFA">
      <w:pPr>
        <w:pStyle w:val="Listenabsatz"/>
        <w:numPr>
          <w:ilvl w:val="0"/>
          <w:numId w:val="7"/>
        </w:numPr>
        <w:rPr>
          <w:sz w:val="24"/>
          <w:szCs w:val="24"/>
        </w:rPr>
      </w:pPr>
      <w:r w:rsidRPr="0083212A">
        <w:rPr>
          <w:sz w:val="24"/>
          <w:szCs w:val="24"/>
        </w:rPr>
        <w:t>die Sicherheit</w:t>
      </w:r>
    </w:p>
    <w:p w14:paraId="16DD8B1A" w14:textId="77777777" w:rsidR="00DC392C" w:rsidRPr="0083212A" w:rsidRDefault="00DC392C" w:rsidP="009B3EFA">
      <w:pPr>
        <w:pStyle w:val="Listenabsatz"/>
        <w:numPr>
          <w:ilvl w:val="0"/>
          <w:numId w:val="7"/>
        </w:numPr>
        <w:rPr>
          <w:sz w:val="24"/>
          <w:szCs w:val="24"/>
        </w:rPr>
      </w:pPr>
      <w:r w:rsidRPr="0083212A">
        <w:rPr>
          <w:sz w:val="24"/>
          <w:szCs w:val="24"/>
        </w:rPr>
        <w:t>die Funktion</w:t>
      </w:r>
    </w:p>
    <w:p w14:paraId="4C2E106E" w14:textId="77777777" w:rsidR="00DC392C" w:rsidRPr="0083212A" w:rsidRDefault="00DC392C" w:rsidP="009B3EFA">
      <w:pPr>
        <w:pStyle w:val="Listenabsatz"/>
        <w:numPr>
          <w:ilvl w:val="0"/>
          <w:numId w:val="7"/>
        </w:numPr>
        <w:rPr>
          <w:sz w:val="24"/>
          <w:szCs w:val="24"/>
        </w:rPr>
      </w:pPr>
      <w:r w:rsidRPr="0083212A">
        <w:rPr>
          <w:sz w:val="24"/>
          <w:szCs w:val="24"/>
        </w:rPr>
        <w:t>die Lebensdauer</w:t>
      </w:r>
    </w:p>
    <w:p w14:paraId="1E391757" w14:textId="77777777" w:rsidR="00DC392C" w:rsidRPr="0083212A" w:rsidRDefault="00DC392C" w:rsidP="009B3EFA">
      <w:pPr>
        <w:pStyle w:val="Listenabsatz"/>
        <w:numPr>
          <w:ilvl w:val="0"/>
          <w:numId w:val="7"/>
        </w:numPr>
        <w:rPr>
          <w:sz w:val="24"/>
          <w:szCs w:val="24"/>
        </w:rPr>
      </w:pPr>
      <w:r w:rsidRPr="0083212A">
        <w:rPr>
          <w:sz w:val="24"/>
          <w:szCs w:val="24"/>
        </w:rPr>
        <w:t>die Leistungsfähigkeit</w:t>
      </w:r>
    </w:p>
    <w:p w14:paraId="0F41341C" w14:textId="77777777" w:rsidR="00DC392C" w:rsidRPr="0083212A" w:rsidRDefault="00DC392C" w:rsidP="009B3EFA">
      <w:pPr>
        <w:pStyle w:val="Listenabsatz"/>
        <w:numPr>
          <w:ilvl w:val="0"/>
          <w:numId w:val="7"/>
        </w:numPr>
        <w:rPr>
          <w:sz w:val="24"/>
          <w:szCs w:val="24"/>
        </w:rPr>
      </w:pPr>
      <w:r w:rsidRPr="0083212A">
        <w:rPr>
          <w:sz w:val="24"/>
          <w:szCs w:val="24"/>
        </w:rPr>
        <w:t>die allgemeine Montage-</w:t>
      </w:r>
      <w:r w:rsidR="00B139A4" w:rsidRPr="0083212A">
        <w:rPr>
          <w:sz w:val="24"/>
          <w:szCs w:val="24"/>
        </w:rPr>
        <w:t xml:space="preserve"> </w:t>
      </w:r>
      <w:r w:rsidRPr="0083212A">
        <w:rPr>
          <w:sz w:val="24"/>
          <w:szCs w:val="24"/>
        </w:rPr>
        <w:t>oder Herstellfähigkeit</w:t>
      </w:r>
    </w:p>
    <w:p w14:paraId="5378BEEF" w14:textId="77777777" w:rsidR="00DC392C" w:rsidRPr="0083212A" w:rsidRDefault="00DC392C" w:rsidP="009B3EFA">
      <w:pPr>
        <w:pStyle w:val="Listenabsatz"/>
        <w:numPr>
          <w:ilvl w:val="0"/>
          <w:numId w:val="7"/>
        </w:numPr>
        <w:rPr>
          <w:sz w:val="24"/>
          <w:szCs w:val="24"/>
        </w:rPr>
      </w:pPr>
      <w:r w:rsidRPr="0083212A">
        <w:rPr>
          <w:sz w:val="24"/>
          <w:szCs w:val="24"/>
        </w:rPr>
        <w:t>das Wartungsverhalten</w:t>
      </w:r>
    </w:p>
    <w:p w14:paraId="5A41A978" w14:textId="77777777" w:rsidR="00DC392C" w:rsidRPr="0083212A" w:rsidRDefault="00DC392C" w:rsidP="009B3EFA">
      <w:pPr>
        <w:pStyle w:val="Listenabsatz"/>
        <w:numPr>
          <w:ilvl w:val="0"/>
          <w:numId w:val="7"/>
        </w:numPr>
        <w:rPr>
          <w:sz w:val="24"/>
          <w:szCs w:val="24"/>
        </w:rPr>
      </w:pPr>
      <w:r w:rsidRPr="0083212A">
        <w:rPr>
          <w:sz w:val="24"/>
          <w:szCs w:val="24"/>
        </w:rPr>
        <w:t>das Reparaturverhalten</w:t>
      </w:r>
    </w:p>
    <w:p w14:paraId="240F47D9" w14:textId="77777777" w:rsidR="00DC392C" w:rsidRPr="0083212A" w:rsidRDefault="00DC392C" w:rsidP="009B3EFA">
      <w:pPr>
        <w:pStyle w:val="Listenabsatz"/>
        <w:numPr>
          <w:ilvl w:val="0"/>
          <w:numId w:val="7"/>
        </w:numPr>
        <w:rPr>
          <w:sz w:val="24"/>
          <w:szCs w:val="24"/>
        </w:rPr>
      </w:pPr>
      <w:r w:rsidRPr="0083212A">
        <w:rPr>
          <w:sz w:val="24"/>
          <w:szCs w:val="24"/>
        </w:rPr>
        <w:t>das Verhalten gegenüber Umweltbedingungen</w:t>
      </w:r>
    </w:p>
    <w:p w14:paraId="79440ED8" w14:textId="77777777" w:rsidR="00DC392C" w:rsidRPr="0083212A" w:rsidRDefault="00DE63BE" w:rsidP="009B3EFA">
      <w:pPr>
        <w:pStyle w:val="Listenabsatz"/>
        <w:numPr>
          <w:ilvl w:val="0"/>
          <w:numId w:val="7"/>
        </w:numPr>
        <w:rPr>
          <w:sz w:val="24"/>
          <w:szCs w:val="24"/>
        </w:rPr>
      </w:pPr>
      <w:r w:rsidRPr="0083212A">
        <w:rPr>
          <w:sz w:val="24"/>
          <w:szCs w:val="24"/>
        </w:rPr>
        <w:t>das Verhalten gegenü</w:t>
      </w:r>
      <w:r w:rsidR="00DC392C" w:rsidRPr="0083212A">
        <w:rPr>
          <w:sz w:val="24"/>
          <w:szCs w:val="24"/>
        </w:rPr>
        <w:t>ber Einsatzbedingungen</w:t>
      </w:r>
    </w:p>
    <w:p w14:paraId="42FA6B74" w14:textId="77777777" w:rsidR="0083212A" w:rsidRPr="0083212A" w:rsidRDefault="0083212A" w:rsidP="009B3EFA">
      <w:pPr>
        <w:pStyle w:val="Listenabsatz"/>
        <w:numPr>
          <w:ilvl w:val="0"/>
          <w:numId w:val="7"/>
        </w:numPr>
        <w:rPr>
          <w:sz w:val="24"/>
          <w:szCs w:val="24"/>
        </w:rPr>
      </w:pPr>
      <w:r w:rsidRPr="0083212A">
        <w:rPr>
          <w:sz w:val="24"/>
          <w:szCs w:val="24"/>
        </w:rPr>
        <w:t>Fertigungs- und Montageprozesse</w:t>
      </w:r>
    </w:p>
    <w:p w14:paraId="47FBC8D4" w14:textId="77777777" w:rsidR="00BD6009" w:rsidRDefault="00BD6009" w:rsidP="009B3EFA">
      <w:pPr>
        <w:rPr>
          <w:sz w:val="24"/>
          <w:szCs w:val="24"/>
        </w:rPr>
      </w:pPr>
    </w:p>
    <w:p w14:paraId="4FD8969A" w14:textId="0EFDA4C2" w:rsidR="001115A3" w:rsidRPr="001115A3" w:rsidRDefault="001D6C5F" w:rsidP="009B3EFA">
      <w:pPr>
        <w:rPr>
          <w:sz w:val="24"/>
          <w:szCs w:val="24"/>
        </w:rPr>
      </w:pPr>
      <w:r>
        <w:rPr>
          <w:sz w:val="24"/>
          <w:szCs w:val="24"/>
        </w:rPr>
        <w:t xml:space="preserve">Dieses gilt auch für Veränderungen, die bei Unterlieferanten durchgeführt werden. </w:t>
      </w:r>
      <w:r w:rsidR="00C01296" w:rsidRPr="00813353">
        <w:rPr>
          <w:sz w:val="24"/>
          <w:szCs w:val="24"/>
        </w:rPr>
        <w:t xml:space="preserve">Die Informationen zur Änderung sind W&amp;H über das </w:t>
      </w:r>
      <w:r w:rsidR="00C01296" w:rsidRPr="00B139A4">
        <w:rPr>
          <w:sz w:val="24"/>
          <w:szCs w:val="24"/>
        </w:rPr>
        <w:t>Formular</w:t>
      </w:r>
      <w:r w:rsidR="00092173">
        <w:rPr>
          <w:sz w:val="24"/>
          <w:szCs w:val="24"/>
        </w:rPr>
        <w:t xml:space="preserve"> </w:t>
      </w:r>
      <w:hyperlink r:id="rId17" w:history="1">
        <w:r w:rsidR="0097255D" w:rsidRPr="00994C86">
          <w:rPr>
            <w:rStyle w:val="Hyperlink"/>
            <w:sz w:val="24"/>
            <w:szCs w:val="24"/>
          </w:rPr>
          <w:t>WH-ECR</w:t>
        </w:r>
      </w:hyperlink>
      <w:r w:rsidR="0097255D" w:rsidRPr="005C4639">
        <w:rPr>
          <w:color w:val="0070C0"/>
          <w:sz w:val="24"/>
          <w:szCs w:val="24"/>
        </w:rPr>
        <w:t xml:space="preserve"> </w:t>
      </w:r>
      <w:r w:rsidR="0097255D">
        <w:rPr>
          <w:sz w:val="24"/>
          <w:szCs w:val="24"/>
        </w:rPr>
        <w:t>(</w:t>
      </w:r>
      <w:r w:rsidR="0097255D" w:rsidRPr="0097255D">
        <w:rPr>
          <w:sz w:val="24"/>
          <w:szCs w:val="24"/>
        </w:rPr>
        <w:t>Engineering Change Request</w:t>
      </w:r>
      <w:r w:rsidR="0097255D">
        <w:rPr>
          <w:sz w:val="24"/>
          <w:szCs w:val="24"/>
        </w:rPr>
        <w:t xml:space="preserve">) </w:t>
      </w:r>
      <w:r w:rsidR="00C01296" w:rsidRPr="00813353">
        <w:rPr>
          <w:sz w:val="24"/>
          <w:szCs w:val="24"/>
        </w:rPr>
        <w:t>vorzulegen</w:t>
      </w:r>
      <w:r w:rsidR="00C01296" w:rsidRPr="001115A3">
        <w:rPr>
          <w:sz w:val="24"/>
          <w:szCs w:val="24"/>
        </w:rPr>
        <w:t xml:space="preserve">. </w:t>
      </w:r>
      <w:bookmarkStart w:id="12" w:name="_Hlk56772550"/>
      <w:r w:rsidR="00721774" w:rsidRPr="001115A3">
        <w:rPr>
          <w:sz w:val="24"/>
          <w:szCs w:val="24"/>
        </w:rPr>
        <w:t xml:space="preserve">Das Dokument ist an die E-Mail-Adresse </w:t>
      </w:r>
    </w:p>
    <w:p w14:paraId="4198CB5C" w14:textId="4728DC0A" w:rsidR="00027C65" w:rsidRDefault="00147DAF" w:rsidP="009B3EFA">
      <w:pPr>
        <w:rPr>
          <w:sz w:val="24"/>
          <w:szCs w:val="24"/>
        </w:rPr>
      </w:pPr>
      <w:hyperlink r:id="rId18" w:history="1">
        <w:r w:rsidR="00B57CB6" w:rsidRPr="00FB0CB7">
          <w:rPr>
            <w:rStyle w:val="Hyperlink"/>
            <w:sz w:val="24"/>
            <w:szCs w:val="24"/>
          </w:rPr>
          <w:t>ECR-WHL@wuh-group.com</w:t>
        </w:r>
      </w:hyperlink>
      <w:r w:rsidR="00721774" w:rsidRPr="001115A3">
        <w:rPr>
          <w:sz w:val="24"/>
          <w:szCs w:val="24"/>
        </w:rPr>
        <w:t xml:space="preserve"> </w:t>
      </w:r>
      <w:r w:rsidR="00F153BA">
        <w:rPr>
          <w:sz w:val="24"/>
          <w:szCs w:val="24"/>
        </w:rPr>
        <w:t xml:space="preserve">für den in </w:t>
      </w:r>
      <w:r w:rsidR="00721774" w:rsidRPr="001115A3">
        <w:rPr>
          <w:sz w:val="24"/>
          <w:szCs w:val="24"/>
        </w:rPr>
        <w:t xml:space="preserve">Standort Lengerich, oder an </w:t>
      </w:r>
    </w:p>
    <w:p w14:paraId="1BF92C11" w14:textId="11A44CB6" w:rsidR="00C01296" w:rsidRDefault="00147DAF" w:rsidP="009B3EFA">
      <w:pPr>
        <w:rPr>
          <w:sz w:val="24"/>
          <w:szCs w:val="24"/>
        </w:rPr>
      </w:pPr>
      <w:hyperlink r:id="rId19" w:history="1">
        <w:r w:rsidR="00027C65" w:rsidRPr="00B50ADA">
          <w:rPr>
            <w:rStyle w:val="Hyperlink"/>
            <w:sz w:val="24"/>
            <w:szCs w:val="24"/>
          </w:rPr>
          <w:t>ECR-WHM@wuh-group.com</w:t>
        </w:r>
      </w:hyperlink>
      <w:r w:rsidR="00721774" w:rsidRPr="001115A3">
        <w:rPr>
          <w:sz w:val="24"/>
          <w:szCs w:val="24"/>
        </w:rPr>
        <w:t xml:space="preserve"> für den Standort in </w:t>
      </w:r>
      <w:proofErr w:type="spellStart"/>
      <w:r w:rsidR="00721774" w:rsidRPr="001115A3">
        <w:rPr>
          <w:sz w:val="24"/>
          <w:szCs w:val="24"/>
        </w:rPr>
        <w:t>Prostejov</w:t>
      </w:r>
      <w:proofErr w:type="spellEnd"/>
      <w:r w:rsidR="00721774" w:rsidRPr="001115A3">
        <w:rPr>
          <w:sz w:val="24"/>
          <w:szCs w:val="24"/>
        </w:rPr>
        <w:t xml:space="preserve"> zu senden.</w:t>
      </w:r>
    </w:p>
    <w:bookmarkEnd w:id="12"/>
    <w:p w14:paraId="411C435F" w14:textId="77777777" w:rsidR="00075649" w:rsidRPr="00075649" w:rsidRDefault="00075649" w:rsidP="009B3EFA">
      <w:pPr>
        <w:rPr>
          <w:sz w:val="24"/>
          <w:szCs w:val="24"/>
        </w:rPr>
      </w:pPr>
    </w:p>
    <w:p w14:paraId="74515A04" w14:textId="3CB61743" w:rsidR="00C01296" w:rsidRDefault="00075649" w:rsidP="009B3EFA">
      <w:pPr>
        <w:rPr>
          <w:sz w:val="24"/>
          <w:szCs w:val="24"/>
        </w:rPr>
      </w:pPr>
      <w:r w:rsidRPr="00075649">
        <w:rPr>
          <w:sz w:val="24"/>
          <w:szCs w:val="24"/>
        </w:rPr>
        <w:t xml:space="preserve">Die Auswirkungen einer Änderung, einschließlich der Änderungen, die von Unterlieferanten veranlasst wurden, müssen </w:t>
      </w:r>
      <w:r w:rsidR="00B96F05">
        <w:rPr>
          <w:sz w:val="24"/>
          <w:szCs w:val="24"/>
        </w:rPr>
        <w:t xml:space="preserve">von </w:t>
      </w:r>
      <w:r w:rsidR="00C13D1A">
        <w:rPr>
          <w:sz w:val="24"/>
          <w:szCs w:val="24"/>
        </w:rPr>
        <w:t xml:space="preserve">diesen </w:t>
      </w:r>
      <w:r w:rsidRPr="00075649">
        <w:rPr>
          <w:sz w:val="24"/>
          <w:szCs w:val="24"/>
        </w:rPr>
        <w:t>beurteilt, verifiziert und validiert werden, um vor der Umsetzung die Erfüllung der W&amp;H-Anforderungen zu gewährleisten</w:t>
      </w:r>
      <w:r w:rsidR="00C01296">
        <w:rPr>
          <w:sz w:val="24"/>
          <w:szCs w:val="24"/>
        </w:rPr>
        <w:t>.</w:t>
      </w:r>
    </w:p>
    <w:p w14:paraId="6FF748BB" w14:textId="77777777" w:rsidR="00075422" w:rsidRDefault="00075422" w:rsidP="009B3EFA">
      <w:pPr>
        <w:rPr>
          <w:sz w:val="24"/>
          <w:szCs w:val="24"/>
        </w:rPr>
      </w:pPr>
      <w:r w:rsidRPr="006713C2">
        <w:rPr>
          <w:sz w:val="24"/>
          <w:szCs w:val="24"/>
        </w:rPr>
        <w:t>Eine Änderung am Produkt oder Prozess führt in der Reg</w:t>
      </w:r>
      <w:r w:rsidR="006713C2" w:rsidRPr="006713C2">
        <w:rPr>
          <w:sz w:val="24"/>
          <w:szCs w:val="24"/>
        </w:rPr>
        <w:t>e</w:t>
      </w:r>
      <w:r w:rsidRPr="006713C2">
        <w:rPr>
          <w:sz w:val="24"/>
          <w:szCs w:val="24"/>
        </w:rPr>
        <w:t>l zur Erstbemusterung der relevanten Merkmale.</w:t>
      </w:r>
    </w:p>
    <w:p w14:paraId="7CAE22BE" w14:textId="55D76FE4" w:rsidR="00075649" w:rsidRPr="00075649" w:rsidRDefault="009628FC" w:rsidP="009B3EFA">
      <w:pPr>
        <w:pStyle w:val="berschrift1"/>
      </w:pPr>
      <w:bookmarkStart w:id="13" w:name="_Toc57971033"/>
      <w:r>
        <w:t>1.1</w:t>
      </w:r>
      <w:r w:rsidR="008D5F95">
        <w:t>2</w:t>
      </w:r>
      <w:r w:rsidR="006F3FF1">
        <w:tab/>
      </w:r>
      <w:r w:rsidR="00075649" w:rsidRPr="00075649">
        <w:t>Produktsicherheit</w:t>
      </w:r>
      <w:bookmarkEnd w:id="13"/>
    </w:p>
    <w:p w14:paraId="3F77DA1F" w14:textId="77777777" w:rsidR="00075649" w:rsidRPr="00075649" w:rsidRDefault="00075649" w:rsidP="009B3EFA">
      <w:pPr>
        <w:rPr>
          <w:sz w:val="24"/>
          <w:szCs w:val="24"/>
        </w:rPr>
      </w:pPr>
      <w:r w:rsidRPr="00075649">
        <w:rPr>
          <w:sz w:val="24"/>
          <w:szCs w:val="24"/>
        </w:rPr>
        <w:t>Produktsicherheit und Produkthaftung haben einen besonders hohen Stellenwert.</w:t>
      </w:r>
    </w:p>
    <w:p w14:paraId="73F79DEB" w14:textId="77777777" w:rsidR="00075649" w:rsidRPr="00075649" w:rsidRDefault="00B168F7" w:rsidP="009B3EFA">
      <w:pPr>
        <w:rPr>
          <w:sz w:val="24"/>
          <w:szCs w:val="24"/>
        </w:rPr>
      </w:pPr>
      <w:r>
        <w:rPr>
          <w:sz w:val="24"/>
          <w:szCs w:val="24"/>
        </w:rPr>
        <w:lastRenderedPageBreak/>
        <w:t>Die</w:t>
      </w:r>
      <w:r w:rsidR="00075649" w:rsidRPr="00075649">
        <w:rPr>
          <w:sz w:val="24"/>
          <w:szCs w:val="24"/>
        </w:rPr>
        <w:t xml:space="preserve"> Lieferant</w:t>
      </w:r>
      <w:r>
        <w:rPr>
          <w:sz w:val="24"/>
          <w:szCs w:val="24"/>
        </w:rPr>
        <w:t>en tragen</w:t>
      </w:r>
      <w:r w:rsidR="00075649" w:rsidRPr="00075649">
        <w:rPr>
          <w:sz w:val="24"/>
          <w:szCs w:val="24"/>
        </w:rPr>
        <w:t xml:space="preserve"> die Herstellerverantwortung (Produkthaftung) für </w:t>
      </w:r>
      <w:r>
        <w:rPr>
          <w:sz w:val="24"/>
          <w:szCs w:val="24"/>
        </w:rPr>
        <w:t>ihre</w:t>
      </w:r>
      <w:r w:rsidR="00075649" w:rsidRPr="00075649">
        <w:rPr>
          <w:sz w:val="24"/>
          <w:szCs w:val="24"/>
        </w:rPr>
        <w:t xml:space="preserve"> Teile und Prozesse, welche W&amp;H zur Herstellung der Endprodukte beschafft. Diese Verantwortung schließt auch die Teile und Prozesse der Zulieferer d</w:t>
      </w:r>
      <w:r>
        <w:rPr>
          <w:sz w:val="24"/>
          <w:szCs w:val="24"/>
        </w:rPr>
        <w:t>er</w:t>
      </w:r>
      <w:r w:rsidR="00075649" w:rsidRPr="00075649">
        <w:rPr>
          <w:sz w:val="24"/>
          <w:szCs w:val="24"/>
        </w:rPr>
        <w:t xml:space="preserve"> Lieferanten mit ein. Um die Risiken aus der Produkthaftung zu vermeiden, </w:t>
      </w:r>
      <w:r>
        <w:rPr>
          <w:sz w:val="24"/>
          <w:szCs w:val="24"/>
        </w:rPr>
        <w:t xml:space="preserve">sind die Lieferanten </w:t>
      </w:r>
      <w:r w:rsidR="00075649" w:rsidRPr="00075649">
        <w:rPr>
          <w:sz w:val="24"/>
          <w:szCs w:val="24"/>
        </w:rPr>
        <w:t>dafür verantwortlich, alles organisatorisch und technisch Mögliche zu tun, um die Produktsicherheit zu gewährleisten.</w:t>
      </w:r>
    </w:p>
    <w:p w14:paraId="7D722539" w14:textId="77777777" w:rsidR="00075649" w:rsidRPr="00075649" w:rsidRDefault="00075649" w:rsidP="009B3EFA">
      <w:pPr>
        <w:rPr>
          <w:sz w:val="24"/>
          <w:szCs w:val="24"/>
        </w:rPr>
      </w:pPr>
    </w:p>
    <w:p w14:paraId="1F0AE86E" w14:textId="77777777" w:rsidR="00075649" w:rsidRPr="00075649" w:rsidRDefault="00B168F7" w:rsidP="009B3EFA">
      <w:pPr>
        <w:rPr>
          <w:sz w:val="24"/>
          <w:szCs w:val="24"/>
        </w:rPr>
      </w:pPr>
      <w:r>
        <w:rPr>
          <w:sz w:val="24"/>
          <w:szCs w:val="24"/>
        </w:rPr>
        <w:t xml:space="preserve">Die </w:t>
      </w:r>
      <w:r w:rsidR="00075649" w:rsidRPr="00075649">
        <w:rPr>
          <w:sz w:val="24"/>
          <w:szCs w:val="24"/>
        </w:rPr>
        <w:t>Lieferant</w:t>
      </w:r>
      <w:r>
        <w:rPr>
          <w:sz w:val="24"/>
          <w:szCs w:val="24"/>
        </w:rPr>
        <w:t>en müssen</w:t>
      </w:r>
      <w:r w:rsidR="00075649" w:rsidRPr="00075649">
        <w:rPr>
          <w:sz w:val="24"/>
          <w:szCs w:val="24"/>
        </w:rPr>
        <w:t xml:space="preserve"> über dokumentierte Prozesse für das Management von produktsicherheitsrelevanten Produkten und Produktionsprozessen verfügen.</w:t>
      </w:r>
    </w:p>
    <w:p w14:paraId="00838D05" w14:textId="77777777" w:rsidR="00075649" w:rsidRPr="00075649" w:rsidRDefault="00075649" w:rsidP="009B3EFA">
      <w:pPr>
        <w:rPr>
          <w:sz w:val="24"/>
          <w:szCs w:val="24"/>
        </w:rPr>
      </w:pPr>
    </w:p>
    <w:p w14:paraId="51C5B01D" w14:textId="77777777" w:rsidR="00075649" w:rsidRPr="00075649" w:rsidRDefault="00075649" w:rsidP="009B3EFA">
      <w:pPr>
        <w:rPr>
          <w:sz w:val="24"/>
          <w:szCs w:val="24"/>
        </w:rPr>
      </w:pPr>
      <w:r w:rsidRPr="00075649">
        <w:rPr>
          <w:sz w:val="24"/>
          <w:szCs w:val="24"/>
        </w:rPr>
        <w:t>W&amp;H fordert von seinen Lieferanten die Benennung eines Produktsicherheitsbeauftragten.</w:t>
      </w:r>
    </w:p>
    <w:p w14:paraId="28022453" w14:textId="0728ED69" w:rsidR="00075649" w:rsidRPr="00075649" w:rsidRDefault="009628FC" w:rsidP="009B3EFA">
      <w:pPr>
        <w:pStyle w:val="berschrift1"/>
      </w:pPr>
      <w:bookmarkStart w:id="14" w:name="_Toc57971034"/>
      <w:r>
        <w:t>1.1</w:t>
      </w:r>
      <w:r w:rsidR="008D5F95">
        <w:t>3</w:t>
      </w:r>
      <w:r w:rsidR="006F3FF1">
        <w:tab/>
      </w:r>
      <w:r w:rsidR="00075649" w:rsidRPr="00075649">
        <w:t>Elektronische Abwicklung der Geschäftsprozesse</w:t>
      </w:r>
      <w:bookmarkEnd w:id="14"/>
    </w:p>
    <w:p w14:paraId="753856A5" w14:textId="77777777" w:rsidR="00075649" w:rsidRPr="00075649" w:rsidRDefault="00873048" w:rsidP="009B3EFA">
      <w:pPr>
        <w:rPr>
          <w:sz w:val="24"/>
          <w:szCs w:val="24"/>
        </w:rPr>
      </w:pPr>
      <w:r>
        <w:rPr>
          <w:sz w:val="24"/>
          <w:szCs w:val="24"/>
        </w:rPr>
        <w:t>D</w:t>
      </w:r>
      <w:r w:rsidR="00075649" w:rsidRPr="00704811">
        <w:rPr>
          <w:sz w:val="24"/>
          <w:szCs w:val="24"/>
        </w:rPr>
        <w:t>ie in dieser Richtlinie beschriebenen Prozesse</w:t>
      </w:r>
      <w:r>
        <w:rPr>
          <w:sz w:val="24"/>
          <w:szCs w:val="24"/>
        </w:rPr>
        <w:t xml:space="preserve"> werden</w:t>
      </w:r>
      <w:r w:rsidR="00075649" w:rsidRPr="00704811">
        <w:rPr>
          <w:sz w:val="24"/>
          <w:szCs w:val="24"/>
        </w:rPr>
        <w:t xml:space="preserve"> zunehmend über elektronische Kommunika</w:t>
      </w:r>
      <w:r w:rsidR="00704811" w:rsidRPr="00704811">
        <w:rPr>
          <w:sz w:val="24"/>
          <w:szCs w:val="24"/>
        </w:rPr>
        <w:t>tionsplattformen von W&amp;H</w:t>
      </w:r>
      <w:r w:rsidR="00DC7FB8">
        <w:rPr>
          <w:sz w:val="24"/>
          <w:szCs w:val="24"/>
        </w:rPr>
        <w:t>,</w:t>
      </w:r>
      <w:r w:rsidR="00704811" w:rsidRPr="00704811">
        <w:rPr>
          <w:sz w:val="24"/>
          <w:szCs w:val="24"/>
        </w:rPr>
        <w:t xml:space="preserve"> wie z.</w:t>
      </w:r>
      <w:r w:rsidR="008D5F95">
        <w:rPr>
          <w:sz w:val="24"/>
          <w:szCs w:val="24"/>
        </w:rPr>
        <w:t xml:space="preserve">B. </w:t>
      </w:r>
      <w:r w:rsidR="00704811" w:rsidRPr="00704811">
        <w:rPr>
          <w:sz w:val="24"/>
          <w:szCs w:val="24"/>
        </w:rPr>
        <w:t>Pool4Tool und EDI</w:t>
      </w:r>
      <w:r w:rsidR="00DC7FB8">
        <w:rPr>
          <w:sz w:val="24"/>
          <w:szCs w:val="24"/>
        </w:rPr>
        <w:t>,</w:t>
      </w:r>
      <w:r w:rsidR="008D5F95">
        <w:rPr>
          <w:sz w:val="24"/>
          <w:szCs w:val="24"/>
        </w:rPr>
        <w:t xml:space="preserve"> </w:t>
      </w:r>
      <w:r w:rsidR="00075649" w:rsidRPr="00704811">
        <w:rPr>
          <w:sz w:val="24"/>
          <w:szCs w:val="24"/>
        </w:rPr>
        <w:t>abgewickelt.</w:t>
      </w:r>
    </w:p>
    <w:p w14:paraId="0D60F79F" w14:textId="77777777" w:rsidR="00075649" w:rsidRPr="00075649" w:rsidRDefault="00075649" w:rsidP="009B3EFA">
      <w:pPr>
        <w:rPr>
          <w:sz w:val="24"/>
          <w:szCs w:val="24"/>
        </w:rPr>
      </w:pPr>
    </w:p>
    <w:p w14:paraId="5C085604" w14:textId="57106BF7" w:rsidR="00075649" w:rsidRPr="00075649" w:rsidRDefault="00075649" w:rsidP="009B3EFA">
      <w:pPr>
        <w:rPr>
          <w:sz w:val="24"/>
          <w:szCs w:val="24"/>
        </w:rPr>
      </w:pPr>
      <w:r w:rsidRPr="00075649">
        <w:rPr>
          <w:sz w:val="24"/>
          <w:szCs w:val="24"/>
        </w:rPr>
        <w:t xml:space="preserve">W&amp;H erwartet von seinen Lieferanten die Durchführung aller erforderlichen Maßnahmen, um den elektronischen Datenaustausch mit W&amp;H über die Kommunikationsplattformen zu unterstützen. </w:t>
      </w:r>
      <w:r w:rsidR="00006039">
        <w:rPr>
          <w:sz w:val="24"/>
          <w:szCs w:val="24"/>
        </w:rPr>
        <w:t>Für Zeichnungs- und Fertigungsteile wird erwartet, dass Lieferanten in einem angemessenen Zeitraum digital</w:t>
      </w:r>
      <w:r w:rsidR="00A95CEF">
        <w:rPr>
          <w:sz w:val="24"/>
          <w:szCs w:val="24"/>
        </w:rPr>
        <w:t xml:space="preserve">e </w:t>
      </w:r>
      <w:r w:rsidR="00C82F03">
        <w:rPr>
          <w:sz w:val="24"/>
          <w:szCs w:val="24"/>
        </w:rPr>
        <w:t>Fertigungs</w:t>
      </w:r>
      <w:r w:rsidR="00A95CEF">
        <w:rPr>
          <w:sz w:val="24"/>
          <w:szCs w:val="24"/>
        </w:rPr>
        <w:t>informat</w:t>
      </w:r>
      <w:r w:rsidR="00B16642">
        <w:rPr>
          <w:sz w:val="24"/>
          <w:szCs w:val="24"/>
        </w:rPr>
        <w:t>i</w:t>
      </w:r>
      <w:r w:rsidR="00A95CEF">
        <w:rPr>
          <w:sz w:val="24"/>
          <w:szCs w:val="24"/>
        </w:rPr>
        <w:t>onen (PMI) verarbeiten können.</w:t>
      </w:r>
    </w:p>
    <w:p w14:paraId="46D8CDB1" w14:textId="77777777" w:rsidR="00075649" w:rsidRPr="00075649" w:rsidRDefault="00075649" w:rsidP="009B3EFA">
      <w:pPr>
        <w:rPr>
          <w:sz w:val="24"/>
          <w:szCs w:val="24"/>
        </w:rPr>
      </w:pPr>
    </w:p>
    <w:p w14:paraId="0657CAE8" w14:textId="5A0E8F63" w:rsidR="00075649" w:rsidRDefault="00075649" w:rsidP="009B3EFA">
      <w:pPr>
        <w:rPr>
          <w:sz w:val="24"/>
          <w:szCs w:val="24"/>
        </w:rPr>
      </w:pPr>
      <w:r w:rsidRPr="00075649">
        <w:rPr>
          <w:sz w:val="24"/>
          <w:szCs w:val="24"/>
        </w:rPr>
        <w:t>Es wird von allen Lieferanten erwartet, dass sie regelmäßig auf die W&amp;H-Kommunikationsplattform (P4T)</w:t>
      </w:r>
      <w:r w:rsidR="00092173">
        <w:rPr>
          <w:sz w:val="24"/>
          <w:szCs w:val="24"/>
        </w:rPr>
        <w:t xml:space="preserve"> </w:t>
      </w:r>
      <w:r w:rsidRPr="00075649">
        <w:rPr>
          <w:sz w:val="24"/>
          <w:szCs w:val="24"/>
        </w:rPr>
        <w:t>zugreifen, um auf dem aktuellen Stand zu bleiben.</w:t>
      </w:r>
    </w:p>
    <w:p w14:paraId="710FE452" w14:textId="71683628" w:rsidR="00075649" w:rsidRPr="00075649" w:rsidRDefault="009628FC" w:rsidP="009B3EFA">
      <w:pPr>
        <w:pStyle w:val="berschrift1"/>
      </w:pPr>
      <w:bookmarkStart w:id="15" w:name="_Toc57971035"/>
      <w:r>
        <w:t>1.1</w:t>
      </w:r>
      <w:r w:rsidR="008D5F95">
        <w:t>4</w:t>
      </w:r>
      <w:r w:rsidR="006F3FF1">
        <w:tab/>
      </w:r>
      <w:r w:rsidR="00075649" w:rsidRPr="00075649">
        <w:t>Kommunikation mit W&amp;H-Kunden</w:t>
      </w:r>
      <w:bookmarkEnd w:id="15"/>
    </w:p>
    <w:p w14:paraId="09B706EB" w14:textId="34781FDB" w:rsidR="00075649" w:rsidRPr="00075649" w:rsidRDefault="00075649" w:rsidP="009B3EFA">
      <w:pPr>
        <w:rPr>
          <w:sz w:val="24"/>
          <w:szCs w:val="24"/>
        </w:rPr>
      </w:pPr>
      <w:r w:rsidRPr="00075649">
        <w:rPr>
          <w:sz w:val="24"/>
          <w:szCs w:val="24"/>
        </w:rPr>
        <w:t xml:space="preserve">W&amp;H </w:t>
      </w:r>
      <w:r w:rsidR="00B878EF">
        <w:rPr>
          <w:sz w:val="24"/>
          <w:szCs w:val="24"/>
        </w:rPr>
        <w:t>setzt voraus</w:t>
      </w:r>
      <w:r w:rsidRPr="00075649">
        <w:rPr>
          <w:sz w:val="24"/>
          <w:szCs w:val="24"/>
        </w:rPr>
        <w:t xml:space="preserve">, dass Lieferanten </w:t>
      </w:r>
      <w:r w:rsidR="00B878EF">
        <w:rPr>
          <w:sz w:val="24"/>
          <w:szCs w:val="24"/>
        </w:rPr>
        <w:t xml:space="preserve">bei Bedarf </w:t>
      </w:r>
      <w:r w:rsidRPr="00075649">
        <w:rPr>
          <w:sz w:val="24"/>
          <w:szCs w:val="24"/>
        </w:rPr>
        <w:t>zur technischen Unterstützung von Gesprächen mit Kunden im eigenen Hause oder bei W&amp;H zur Verfügung stehen.</w:t>
      </w:r>
    </w:p>
    <w:p w14:paraId="4D9112DA" w14:textId="77777777" w:rsidR="00075649" w:rsidRPr="00075649" w:rsidRDefault="00075649" w:rsidP="009B3EFA">
      <w:pPr>
        <w:rPr>
          <w:sz w:val="24"/>
          <w:szCs w:val="24"/>
        </w:rPr>
      </w:pPr>
    </w:p>
    <w:p w14:paraId="518D18D9" w14:textId="77777777" w:rsidR="00075649" w:rsidRPr="00075649" w:rsidRDefault="00B168F7" w:rsidP="009B3EFA">
      <w:pPr>
        <w:rPr>
          <w:sz w:val="24"/>
          <w:szCs w:val="24"/>
        </w:rPr>
      </w:pPr>
      <w:r>
        <w:rPr>
          <w:sz w:val="24"/>
          <w:szCs w:val="24"/>
        </w:rPr>
        <w:t>Die Kommunikation zwischen den</w:t>
      </w:r>
      <w:r w:rsidR="00075649" w:rsidRPr="00075649">
        <w:rPr>
          <w:sz w:val="24"/>
          <w:szCs w:val="24"/>
        </w:rPr>
        <w:t xml:space="preserve"> Lieferanten und W&amp;H Kunden in Bezug auf W&amp;H-Produkte hat ausschließlich in Absprache mit W&amp;H stattzufinden.</w:t>
      </w:r>
    </w:p>
    <w:p w14:paraId="2CFF2D00" w14:textId="636E9815" w:rsidR="00075649" w:rsidRPr="00075649" w:rsidRDefault="009628FC" w:rsidP="009B3EFA">
      <w:pPr>
        <w:pStyle w:val="berschrift1"/>
      </w:pPr>
      <w:bookmarkStart w:id="16" w:name="_Toc57971036"/>
      <w:r>
        <w:t>1.1</w:t>
      </w:r>
      <w:r w:rsidR="008D5F95">
        <w:t>5</w:t>
      </w:r>
      <w:r w:rsidR="006F3FF1">
        <w:tab/>
      </w:r>
      <w:r w:rsidR="00075649" w:rsidRPr="00075649">
        <w:t>Lieferabsicherung</w:t>
      </w:r>
      <w:bookmarkEnd w:id="16"/>
    </w:p>
    <w:p w14:paraId="546E2F9E" w14:textId="77777777" w:rsidR="00075649" w:rsidRPr="00075649" w:rsidRDefault="00075649" w:rsidP="009B3EFA">
      <w:pPr>
        <w:rPr>
          <w:sz w:val="24"/>
          <w:szCs w:val="24"/>
        </w:rPr>
      </w:pPr>
      <w:r w:rsidRPr="00075649">
        <w:rPr>
          <w:sz w:val="24"/>
          <w:szCs w:val="24"/>
        </w:rPr>
        <w:t>Die Lieferanten müssen die Versorgung von W&amp;H sicherstellen.</w:t>
      </w:r>
    </w:p>
    <w:p w14:paraId="22259957" w14:textId="77777777" w:rsidR="00994219" w:rsidRPr="00075649" w:rsidRDefault="00075649" w:rsidP="009B3EFA">
      <w:pPr>
        <w:rPr>
          <w:sz w:val="24"/>
          <w:szCs w:val="24"/>
        </w:rPr>
      </w:pPr>
      <w:r w:rsidRPr="00075649">
        <w:rPr>
          <w:sz w:val="24"/>
          <w:szCs w:val="24"/>
        </w:rPr>
        <w:t>Bei Eintritt eines Schadensfalls (z. B. einer Unterbrechung bei extern gelieferten Produkten oder Leistungen, Naturkatastrophen, Bränden</w:t>
      </w:r>
      <w:r w:rsidR="0087346E">
        <w:rPr>
          <w:sz w:val="24"/>
          <w:szCs w:val="24"/>
        </w:rPr>
        <w:t>, drohender Insolvenz,</w:t>
      </w:r>
      <w:r w:rsidRPr="00075649">
        <w:rPr>
          <w:sz w:val="24"/>
          <w:szCs w:val="24"/>
        </w:rPr>
        <w:t xml:space="preserve"> etc.) ist W&amp;H unverzüglich zu informieren. In diesem Fall müssen Lieferanten W&amp;H den Zugriff auf die W&amp;H eigenen Werkzeuge bzw. deren Ersatz gewähren.</w:t>
      </w:r>
    </w:p>
    <w:p w14:paraId="17786963" w14:textId="613E2B4C" w:rsidR="00994219" w:rsidRPr="00075649" w:rsidRDefault="00994219" w:rsidP="009B3EFA">
      <w:pPr>
        <w:pStyle w:val="berschrift1"/>
      </w:pPr>
      <w:bookmarkStart w:id="17" w:name="_Toc57971037"/>
      <w:r>
        <w:t>1.1</w:t>
      </w:r>
      <w:r w:rsidR="008D5F95">
        <w:t>6</w:t>
      </w:r>
      <w:r w:rsidR="006F3FF1">
        <w:tab/>
      </w:r>
      <w:r w:rsidRPr="00075649">
        <w:t>Handhabung fehlerhafter Produkte</w:t>
      </w:r>
      <w:bookmarkEnd w:id="17"/>
    </w:p>
    <w:p w14:paraId="370FC6E0" w14:textId="1DAED9ED" w:rsidR="00027C65" w:rsidRDefault="00B168F7" w:rsidP="009B3EFA">
      <w:pPr>
        <w:rPr>
          <w:sz w:val="24"/>
          <w:szCs w:val="24"/>
        </w:rPr>
      </w:pPr>
      <w:r>
        <w:rPr>
          <w:sz w:val="24"/>
          <w:szCs w:val="24"/>
        </w:rPr>
        <w:t xml:space="preserve">Die </w:t>
      </w:r>
      <w:r w:rsidR="00994219" w:rsidRPr="00075649">
        <w:rPr>
          <w:sz w:val="24"/>
          <w:szCs w:val="24"/>
        </w:rPr>
        <w:t>Lieferant</w:t>
      </w:r>
      <w:r>
        <w:rPr>
          <w:sz w:val="24"/>
          <w:szCs w:val="24"/>
        </w:rPr>
        <w:t>en müssen</w:t>
      </w:r>
      <w:r w:rsidR="00994219" w:rsidRPr="00075649">
        <w:rPr>
          <w:sz w:val="24"/>
          <w:szCs w:val="24"/>
        </w:rPr>
        <w:t xml:space="preserve"> einen dokumentierten Prozess für die Handhabung fehlerhafter Produkte anwenden, </w:t>
      </w:r>
      <w:r w:rsidR="00994219">
        <w:rPr>
          <w:sz w:val="24"/>
          <w:szCs w:val="24"/>
        </w:rPr>
        <w:t>unabhängig davon, ob diese nachgearbeitet oder repariert werden sollen</w:t>
      </w:r>
      <w:r w:rsidR="0016034B">
        <w:rPr>
          <w:sz w:val="24"/>
          <w:szCs w:val="24"/>
        </w:rPr>
        <w:t xml:space="preserve"> oder </w:t>
      </w:r>
      <w:r w:rsidR="00994219">
        <w:rPr>
          <w:sz w:val="24"/>
          <w:szCs w:val="24"/>
        </w:rPr>
        <w:t xml:space="preserve">können. </w:t>
      </w:r>
      <w:r w:rsidR="00994219" w:rsidRPr="00075649">
        <w:rPr>
          <w:sz w:val="24"/>
          <w:szCs w:val="24"/>
        </w:rPr>
        <w:t xml:space="preserve">W&amp;H </w:t>
      </w:r>
      <w:r w:rsidR="00994219">
        <w:rPr>
          <w:sz w:val="24"/>
          <w:szCs w:val="24"/>
        </w:rPr>
        <w:t xml:space="preserve">ist über das Formular </w:t>
      </w:r>
      <w:hyperlink r:id="rId20" w:history="1">
        <w:r w:rsidR="0025607C" w:rsidRPr="005A19A5">
          <w:rPr>
            <w:rStyle w:val="Hyperlink"/>
            <w:sz w:val="24"/>
            <w:szCs w:val="24"/>
          </w:rPr>
          <w:t>WH-NCR</w:t>
        </w:r>
      </w:hyperlink>
      <w:r w:rsidR="0025607C">
        <w:rPr>
          <w:color w:val="0070C0"/>
          <w:sz w:val="24"/>
          <w:szCs w:val="24"/>
        </w:rPr>
        <w:t xml:space="preserve"> </w:t>
      </w:r>
      <w:r w:rsidR="0087346E" w:rsidRPr="0087346E">
        <w:rPr>
          <w:sz w:val="24"/>
          <w:szCs w:val="24"/>
        </w:rPr>
        <w:t>(</w:t>
      </w:r>
      <w:r w:rsidR="0025607C" w:rsidRPr="0025607C">
        <w:rPr>
          <w:sz w:val="24"/>
          <w:szCs w:val="24"/>
        </w:rPr>
        <w:t xml:space="preserve">Non </w:t>
      </w:r>
      <w:proofErr w:type="spellStart"/>
      <w:r w:rsidR="0025607C" w:rsidRPr="0025607C">
        <w:rPr>
          <w:sz w:val="24"/>
          <w:szCs w:val="24"/>
        </w:rPr>
        <w:t>Conformity</w:t>
      </w:r>
      <w:proofErr w:type="spellEnd"/>
      <w:r w:rsidR="0025607C" w:rsidRPr="0025607C">
        <w:rPr>
          <w:sz w:val="24"/>
          <w:szCs w:val="24"/>
        </w:rPr>
        <w:t xml:space="preserve"> Request</w:t>
      </w:r>
      <w:r w:rsidR="0087346E">
        <w:rPr>
          <w:sz w:val="24"/>
          <w:szCs w:val="24"/>
        </w:rPr>
        <w:t>)</w:t>
      </w:r>
      <w:r w:rsidR="0025607C">
        <w:rPr>
          <w:sz w:val="24"/>
          <w:szCs w:val="24"/>
        </w:rPr>
        <w:t xml:space="preserve"> </w:t>
      </w:r>
      <w:r w:rsidR="00994219" w:rsidRPr="00994219">
        <w:rPr>
          <w:sz w:val="24"/>
          <w:szCs w:val="24"/>
        </w:rPr>
        <w:t>zu verständigen.</w:t>
      </w:r>
      <w:r w:rsidR="00994219" w:rsidRPr="00075649">
        <w:rPr>
          <w:sz w:val="24"/>
          <w:szCs w:val="24"/>
        </w:rPr>
        <w:t xml:space="preserve"> </w:t>
      </w:r>
      <w:r w:rsidR="001D2227" w:rsidRPr="00A6306E">
        <w:rPr>
          <w:sz w:val="24"/>
          <w:szCs w:val="24"/>
        </w:rPr>
        <w:t xml:space="preserve">Mit dem WH-NCR ist das vollständig ausgefüllte </w:t>
      </w:r>
    </w:p>
    <w:p w14:paraId="0A1B930F" w14:textId="4E393C95" w:rsidR="001115A3" w:rsidRDefault="00147DAF" w:rsidP="009B3EFA">
      <w:pPr>
        <w:rPr>
          <w:sz w:val="24"/>
          <w:szCs w:val="24"/>
        </w:rPr>
      </w:pPr>
      <w:hyperlink r:id="rId21" w:history="1">
        <w:r w:rsidR="001D2227" w:rsidRPr="005A19A5">
          <w:rPr>
            <w:rStyle w:val="Hyperlink"/>
            <w:sz w:val="24"/>
            <w:szCs w:val="24"/>
          </w:rPr>
          <w:t>WH-A4</w:t>
        </w:r>
      </w:hyperlink>
      <w:r w:rsidR="001D2227" w:rsidRPr="00A6306E">
        <w:rPr>
          <w:sz w:val="24"/>
          <w:szCs w:val="24"/>
        </w:rPr>
        <w:t xml:space="preserve"> Formular </w:t>
      </w:r>
      <w:r w:rsidR="001D2227" w:rsidRPr="001115A3">
        <w:rPr>
          <w:sz w:val="24"/>
          <w:szCs w:val="24"/>
        </w:rPr>
        <w:t xml:space="preserve">mitzugeben. </w:t>
      </w:r>
      <w:r w:rsidR="00C0021C" w:rsidRPr="001115A3">
        <w:rPr>
          <w:sz w:val="24"/>
          <w:szCs w:val="24"/>
        </w:rPr>
        <w:t>Beide Dokumente sind an die E-Mail-Adresse</w:t>
      </w:r>
      <w:r w:rsidR="00A203F9">
        <w:rPr>
          <w:sz w:val="24"/>
          <w:szCs w:val="24"/>
        </w:rPr>
        <w:t xml:space="preserve"> </w:t>
      </w:r>
    </w:p>
    <w:p w14:paraId="022171B8" w14:textId="273B82AE" w:rsidR="001115A3" w:rsidRDefault="00147DAF" w:rsidP="009B3EFA">
      <w:pPr>
        <w:rPr>
          <w:sz w:val="24"/>
          <w:szCs w:val="24"/>
        </w:rPr>
      </w:pPr>
      <w:hyperlink r:id="rId22" w:history="1">
        <w:r w:rsidR="00514396" w:rsidRPr="00AE2948">
          <w:rPr>
            <w:rStyle w:val="Hyperlink"/>
            <w:sz w:val="24"/>
            <w:szCs w:val="24"/>
          </w:rPr>
          <w:t>NCR-WHL@wuh-group.com</w:t>
        </w:r>
      </w:hyperlink>
      <w:r w:rsidR="00C0021C" w:rsidRPr="001115A3">
        <w:rPr>
          <w:sz w:val="24"/>
          <w:szCs w:val="24"/>
        </w:rPr>
        <w:t xml:space="preserve"> </w:t>
      </w:r>
      <w:r w:rsidR="00D36E97">
        <w:rPr>
          <w:sz w:val="24"/>
          <w:szCs w:val="24"/>
        </w:rPr>
        <w:t xml:space="preserve">für </w:t>
      </w:r>
      <w:r w:rsidR="00C0021C" w:rsidRPr="001115A3">
        <w:rPr>
          <w:sz w:val="24"/>
          <w:szCs w:val="24"/>
        </w:rPr>
        <w:t>den Standort Lengerich,</w:t>
      </w:r>
      <w:r w:rsidR="001115A3" w:rsidRPr="001115A3">
        <w:rPr>
          <w:sz w:val="24"/>
          <w:szCs w:val="24"/>
        </w:rPr>
        <w:t xml:space="preserve"> bzw.</w:t>
      </w:r>
      <w:r w:rsidR="009106C5" w:rsidRPr="001115A3">
        <w:rPr>
          <w:sz w:val="24"/>
          <w:szCs w:val="24"/>
        </w:rPr>
        <w:t xml:space="preserve"> an</w:t>
      </w:r>
      <w:r w:rsidR="00C0021C" w:rsidRPr="001115A3">
        <w:rPr>
          <w:sz w:val="24"/>
          <w:szCs w:val="24"/>
        </w:rPr>
        <w:t xml:space="preserve"> </w:t>
      </w:r>
    </w:p>
    <w:p w14:paraId="016FB916" w14:textId="262C9332" w:rsidR="00994219" w:rsidRDefault="00147DAF" w:rsidP="009B3EFA">
      <w:pPr>
        <w:rPr>
          <w:sz w:val="24"/>
          <w:szCs w:val="24"/>
        </w:rPr>
      </w:pPr>
      <w:hyperlink r:id="rId23" w:history="1">
        <w:r w:rsidR="00514396" w:rsidRPr="00AE2948">
          <w:rPr>
            <w:rStyle w:val="Hyperlink"/>
            <w:sz w:val="24"/>
            <w:szCs w:val="24"/>
          </w:rPr>
          <w:t>NCR-WHM@wuh-group.com</w:t>
        </w:r>
      </w:hyperlink>
      <w:r w:rsidR="00C0021C" w:rsidRPr="001115A3">
        <w:rPr>
          <w:sz w:val="24"/>
          <w:szCs w:val="24"/>
        </w:rPr>
        <w:t xml:space="preserve"> für den Standort in </w:t>
      </w:r>
      <w:proofErr w:type="spellStart"/>
      <w:r w:rsidR="00C0021C" w:rsidRPr="001115A3">
        <w:rPr>
          <w:sz w:val="24"/>
          <w:szCs w:val="24"/>
        </w:rPr>
        <w:t>Prostejov</w:t>
      </w:r>
      <w:proofErr w:type="spellEnd"/>
      <w:r w:rsidR="00C0021C" w:rsidRPr="001115A3">
        <w:rPr>
          <w:sz w:val="24"/>
          <w:szCs w:val="24"/>
        </w:rPr>
        <w:t xml:space="preserve"> zu senden. </w:t>
      </w:r>
      <w:r w:rsidR="00994219" w:rsidRPr="001115A3">
        <w:rPr>
          <w:sz w:val="24"/>
          <w:szCs w:val="24"/>
        </w:rPr>
        <w:t>Vor der</w:t>
      </w:r>
      <w:r w:rsidR="00994219" w:rsidRPr="00075649">
        <w:rPr>
          <w:sz w:val="24"/>
          <w:szCs w:val="24"/>
        </w:rPr>
        <w:t xml:space="preserve"> Umsetzung </w:t>
      </w:r>
      <w:r w:rsidR="00B75FDD">
        <w:rPr>
          <w:sz w:val="24"/>
          <w:szCs w:val="24"/>
        </w:rPr>
        <w:t xml:space="preserve">und </w:t>
      </w:r>
      <w:r w:rsidR="00994219">
        <w:rPr>
          <w:sz w:val="24"/>
          <w:szCs w:val="24"/>
        </w:rPr>
        <w:t xml:space="preserve">Lieferung </w:t>
      </w:r>
      <w:r w:rsidR="00527C97">
        <w:rPr>
          <w:sz w:val="24"/>
          <w:szCs w:val="24"/>
        </w:rPr>
        <w:t>überarbeiteter</w:t>
      </w:r>
      <w:r w:rsidR="00B75FDD">
        <w:rPr>
          <w:sz w:val="24"/>
          <w:szCs w:val="24"/>
        </w:rPr>
        <w:t xml:space="preserve"> Produkte </w:t>
      </w:r>
      <w:r w:rsidR="00994219" w:rsidRPr="00075649">
        <w:rPr>
          <w:sz w:val="24"/>
          <w:szCs w:val="24"/>
        </w:rPr>
        <w:t>ist eine schriftliche Freigabe durch W&amp;H erforderlich.</w:t>
      </w:r>
    </w:p>
    <w:p w14:paraId="361C245C" w14:textId="268AA8CC" w:rsidR="00075649" w:rsidRPr="00075649" w:rsidRDefault="009628FC" w:rsidP="009B3EFA">
      <w:pPr>
        <w:pStyle w:val="berschrift1"/>
      </w:pPr>
      <w:bookmarkStart w:id="18" w:name="_Toc57971038"/>
      <w:r>
        <w:t>1.1</w:t>
      </w:r>
      <w:r w:rsidR="007E2293">
        <w:t>7</w:t>
      </w:r>
      <w:r w:rsidR="006F3FF1">
        <w:tab/>
      </w:r>
      <w:r w:rsidR="00075649" w:rsidRPr="00075649">
        <w:t>Eskalationsmodell</w:t>
      </w:r>
      <w:bookmarkEnd w:id="18"/>
      <w:r w:rsidR="00075649" w:rsidRPr="00075649">
        <w:t xml:space="preserve"> </w:t>
      </w:r>
    </w:p>
    <w:p w14:paraId="70ABAD12" w14:textId="77777777" w:rsidR="00075649" w:rsidRPr="0083212A" w:rsidRDefault="00075649" w:rsidP="009B3EFA">
      <w:pPr>
        <w:rPr>
          <w:sz w:val="24"/>
          <w:szCs w:val="24"/>
        </w:rPr>
      </w:pPr>
      <w:r w:rsidRPr="0083212A">
        <w:rPr>
          <w:sz w:val="24"/>
          <w:szCs w:val="24"/>
        </w:rPr>
        <w:t>Lieferanten für Produkte und Dienst</w:t>
      </w:r>
      <w:r w:rsidR="001D1843" w:rsidRPr="0083212A">
        <w:rPr>
          <w:sz w:val="24"/>
          <w:szCs w:val="24"/>
        </w:rPr>
        <w:t>leistungen, welche die</w:t>
      </w:r>
      <w:r w:rsidR="00F403E4">
        <w:rPr>
          <w:sz w:val="24"/>
          <w:szCs w:val="24"/>
        </w:rPr>
        <w:t xml:space="preserve"> Obergrenzen für Qualität oder Liefertermintreue</w:t>
      </w:r>
      <w:r w:rsidR="00092173">
        <w:rPr>
          <w:sz w:val="24"/>
          <w:szCs w:val="24"/>
        </w:rPr>
        <w:t xml:space="preserve"> </w:t>
      </w:r>
      <w:r w:rsidR="001D1843" w:rsidRPr="0083212A">
        <w:rPr>
          <w:sz w:val="24"/>
          <w:szCs w:val="24"/>
        </w:rPr>
        <w:t xml:space="preserve">über einen zusammenhängenden Zeitraum von mehr als 6 Monaten nicht </w:t>
      </w:r>
      <w:r w:rsidR="00F403E4">
        <w:rPr>
          <w:sz w:val="24"/>
          <w:szCs w:val="24"/>
        </w:rPr>
        <w:t>erfüllen</w:t>
      </w:r>
      <w:r w:rsidRPr="0083212A">
        <w:rPr>
          <w:sz w:val="24"/>
          <w:szCs w:val="24"/>
        </w:rPr>
        <w:t xml:space="preserve">, werden in </w:t>
      </w:r>
      <w:r w:rsidR="001D1843" w:rsidRPr="0083212A">
        <w:rPr>
          <w:sz w:val="24"/>
          <w:szCs w:val="24"/>
        </w:rPr>
        <w:t xml:space="preserve">die Eskalationsstufe 1 (EL1) hochgestuft, </w:t>
      </w:r>
      <w:r w:rsidRPr="0083212A">
        <w:rPr>
          <w:sz w:val="24"/>
          <w:szCs w:val="24"/>
        </w:rPr>
        <w:t>damit Verbesserungsmaßnahmen beschleunigt umgesetzt und wirksam werden.</w:t>
      </w:r>
    </w:p>
    <w:p w14:paraId="051B7411" w14:textId="77777777" w:rsidR="00AA39E9" w:rsidRPr="0083212A" w:rsidRDefault="00AA39E9" w:rsidP="009B3EFA">
      <w:pPr>
        <w:rPr>
          <w:sz w:val="24"/>
          <w:szCs w:val="24"/>
        </w:rPr>
      </w:pPr>
    </w:p>
    <w:p w14:paraId="094072A4" w14:textId="77777777" w:rsidR="00A93088" w:rsidRPr="0083212A" w:rsidRDefault="00AC1680" w:rsidP="009B3EFA">
      <w:pPr>
        <w:rPr>
          <w:sz w:val="24"/>
          <w:szCs w:val="24"/>
        </w:rPr>
      </w:pPr>
      <w:r>
        <w:rPr>
          <w:sz w:val="24"/>
          <w:szCs w:val="24"/>
        </w:rPr>
        <w:t xml:space="preserve">Hierzu erhalten die </w:t>
      </w:r>
      <w:r w:rsidR="001D1843" w:rsidRPr="0083212A">
        <w:rPr>
          <w:sz w:val="24"/>
          <w:szCs w:val="24"/>
        </w:rPr>
        <w:t>Lieferant</w:t>
      </w:r>
      <w:r>
        <w:rPr>
          <w:sz w:val="24"/>
          <w:szCs w:val="24"/>
        </w:rPr>
        <w:t>en</w:t>
      </w:r>
      <w:r w:rsidR="001D1843" w:rsidRPr="0083212A">
        <w:rPr>
          <w:sz w:val="24"/>
          <w:szCs w:val="24"/>
        </w:rPr>
        <w:t xml:space="preserve"> </w:t>
      </w:r>
      <w:r w:rsidR="00A93088" w:rsidRPr="0083212A">
        <w:rPr>
          <w:sz w:val="24"/>
          <w:szCs w:val="24"/>
        </w:rPr>
        <w:t>von W&amp;H schriftlich die Aufforderung</w:t>
      </w:r>
      <w:r w:rsidR="001D1843" w:rsidRPr="0083212A">
        <w:rPr>
          <w:sz w:val="24"/>
          <w:szCs w:val="24"/>
        </w:rPr>
        <w:t>,</w:t>
      </w:r>
      <w:r w:rsidR="00A93088" w:rsidRPr="0083212A">
        <w:rPr>
          <w:sz w:val="24"/>
          <w:szCs w:val="24"/>
        </w:rPr>
        <w:t xml:space="preserve"> einen </w:t>
      </w:r>
      <w:r w:rsidR="001D1843" w:rsidRPr="0083212A">
        <w:rPr>
          <w:sz w:val="24"/>
          <w:szCs w:val="24"/>
        </w:rPr>
        <w:t>M</w:t>
      </w:r>
      <w:r w:rsidR="00A93088" w:rsidRPr="0083212A">
        <w:rPr>
          <w:sz w:val="24"/>
          <w:szCs w:val="24"/>
        </w:rPr>
        <w:t xml:space="preserve">aßnahmenplan </w:t>
      </w:r>
      <w:r w:rsidR="00AA39E9" w:rsidRPr="0083212A">
        <w:rPr>
          <w:sz w:val="24"/>
          <w:szCs w:val="24"/>
        </w:rPr>
        <w:t>zu erstellen</w:t>
      </w:r>
      <w:r w:rsidR="00A93088" w:rsidRPr="0083212A">
        <w:rPr>
          <w:sz w:val="24"/>
          <w:szCs w:val="24"/>
        </w:rPr>
        <w:t xml:space="preserve">. </w:t>
      </w:r>
      <w:r w:rsidR="00AA39E9" w:rsidRPr="0083212A">
        <w:rPr>
          <w:sz w:val="24"/>
          <w:szCs w:val="24"/>
        </w:rPr>
        <w:t>Zusätzlich werden eindeutige und messbare Kriterien für die Deeskalation festgelegt</w:t>
      </w:r>
      <w:r w:rsidR="00F403E4">
        <w:rPr>
          <w:sz w:val="24"/>
          <w:szCs w:val="24"/>
        </w:rPr>
        <w:t>, die innerhalb von 3 Monate anzustreben sind</w:t>
      </w:r>
      <w:r w:rsidR="00AA39E9" w:rsidRPr="0083212A">
        <w:rPr>
          <w:sz w:val="24"/>
          <w:szCs w:val="24"/>
        </w:rPr>
        <w:t xml:space="preserve">. </w:t>
      </w:r>
      <w:r w:rsidR="00DC392C" w:rsidRPr="0083212A">
        <w:rPr>
          <w:sz w:val="24"/>
          <w:szCs w:val="24"/>
        </w:rPr>
        <w:t>In der EL1</w:t>
      </w:r>
      <w:r w:rsidR="009E6792" w:rsidRPr="0083212A">
        <w:rPr>
          <w:sz w:val="24"/>
          <w:szCs w:val="24"/>
        </w:rPr>
        <w:t>-Phase werden wöchentlich Eskalations</w:t>
      </w:r>
      <w:r w:rsidR="00F403E4">
        <w:rPr>
          <w:sz w:val="24"/>
          <w:szCs w:val="24"/>
        </w:rPr>
        <w:t>gespräche</w:t>
      </w:r>
      <w:r w:rsidR="009E6792" w:rsidRPr="0083212A">
        <w:rPr>
          <w:sz w:val="24"/>
          <w:szCs w:val="24"/>
        </w:rPr>
        <w:t xml:space="preserve"> mit der Geschäftsführung des Lieferanten durchgeführt</w:t>
      </w:r>
      <w:r w:rsidR="00F403E4">
        <w:rPr>
          <w:sz w:val="24"/>
          <w:szCs w:val="24"/>
        </w:rPr>
        <w:t>.</w:t>
      </w:r>
    </w:p>
    <w:p w14:paraId="087AB57A" w14:textId="77777777" w:rsidR="00A93088" w:rsidRPr="0083212A" w:rsidRDefault="00A93088" w:rsidP="009B3EFA">
      <w:pPr>
        <w:rPr>
          <w:sz w:val="24"/>
          <w:szCs w:val="24"/>
        </w:rPr>
      </w:pPr>
    </w:p>
    <w:p w14:paraId="2DF03882" w14:textId="2A0E6E72" w:rsidR="00632F53" w:rsidRDefault="00BD6009" w:rsidP="009B3EFA">
      <w:pPr>
        <w:rPr>
          <w:sz w:val="24"/>
          <w:szCs w:val="24"/>
        </w:rPr>
      </w:pPr>
      <w:r>
        <w:rPr>
          <w:sz w:val="24"/>
          <w:szCs w:val="24"/>
        </w:rPr>
        <w:t xml:space="preserve">Ein </w:t>
      </w:r>
      <w:r w:rsidR="00AC1680">
        <w:rPr>
          <w:sz w:val="24"/>
          <w:szCs w:val="24"/>
        </w:rPr>
        <w:t>Lieferant</w:t>
      </w:r>
      <w:r>
        <w:rPr>
          <w:sz w:val="24"/>
          <w:szCs w:val="24"/>
        </w:rPr>
        <w:t xml:space="preserve"> wird </w:t>
      </w:r>
      <w:r w:rsidR="005D20EB" w:rsidRPr="0083212A">
        <w:rPr>
          <w:sz w:val="24"/>
          <w:szCs w:val="24"/>
        </w:rPr>
        <w:t>auf</w:t>
      </w:r>
      <w:r w:rsidR="00A93088" w:rsidRPr="0083212A">
        <w:rPr>
          <w:sz w:val="24"/>
          <w:szCs w:val="24"/>
        </w:rPr>
        <w:t xml:space="preserve"> Eskalationsstufe 2 hochgestuft, wenn sich über einen Zeitraum von mehr als 3 Monaten </w:t>
      </w:r>
      <w:r w:rsidR="00AA39E9" w:rsidRPr="0083212A">
        <w:rPr>
          <w:sz w:val="24"/>
          <w:szCs w:val="24"/>
        </w:rPr>
        <w:t xml:space="preserve">in EL1 </w:t>
      </w:r>
      <w:r w:rsidR="00A93088" w:rsidRPr="0083212A">
        <w:rPr>
          <w:sz w:val="24"/>
          <w:szCs w:val="24"/>
        </w:rPr>
        <w:t>die Kennzahlen nicht stabilisiert haben</w:t>
      </w:r>
      <w:r w:rsidR="005D20EB" w:rsidRPr="0083212A">
        <w:rPr>
          <w:sz w:val="24"/>
          <w:szCs w:val="24"/>
        </w:rPr>
        <w:t xml:space="preserve">, die Deeskalationskriterien nicht erfüllt </w:t>
      </w:r>
      <w:r w:rsidR="00F403E4">
        <w:rPr>
          <w:sz w:val="24"/>
          <w:szCs w:val="24"/>
        </w:rPr>
        <w:t>werden</w:t>
      </w:r>
      <w:r w:rsidR="005D20EB" w:rsidRPr="0083212A">
        <w:rPr>
          <w:sz w:val="24"/>
          <w:szCs w:val="24"/>
        </w:rPr>
        <w:t xml:space="preserve"> oder</w:t>
      </w:r>
      <w:r w:rsidR="00A93088" w:rsidRPr="0083212A">
        <w:rPr>
          <w:sz w:val="24"/>
          <w:szCs w:val="24"/>
        </w:rPr>
        <w:t xml:space="preserve"> keine Bereitschaft erkennbar ist</w:t>
      </w:r>
      <w:r w:rsidR="005D20EB" w:rsidRPr="0083212A">
        <w:rPr>
          <w:sz w:val="24"/>
          <w:szCs w:val="24"/>
        </w:rPr>
        <w:t>,</w:t>
      </w:r>
      <w:r w:rsidR="00A93088" w:rsidRPr="0083212A">
        <w:rPr>
          <w:sz w:val="24"/>
          <w:szCs w:val="24"/>
        </w:rPr>
        <w:t xml:space="preserve"> sich inhaltlich zu verbessern.</w:t>
      </w:r>
      <w:r w:rsidR="00AA39E9" w:rsidRPr="0083212A">
        <w:rPr>
          <w:sz w:val="24"/>
          <w:szCs w:val="24"/>
        </w:rPr>
        <w:t xml:space="preserve"> Nach </w:t>
      </w:r>
      <w:r w:rsidR="00F403E4">
        <w:rPr>
          <w:sz w:val="24"/>
          <w:szCs w:val="24"/>
        </w:rPr>
        <w:t>diesen</w:t>
      </w:r>
      <w:r w:rsidR="00AA39E9" w:rsidRPr="0083212A">
        <w:rPr>
          <w:sz w:val="24"/>
          <w:szCs w:val="24"/>
        </w:rPr>
        <w:t xml:space="preserve"> 3 Monaten in EL2 wird seitens W&amp;H entschieden, ob eine weitere Zusammenarbeit mit de</w:t>
      </w:r>
      <w:r w:rsidR="00AC1680">
        <w:rPr>
          <w:sz w:val="24"/>
          <w:szCs w:val="24"/>
        </w:rPr>
        <w:t>n betreffenden</w:t>
      </w:r>
      <w:r w:rsidR="00AA39E9" w:rsidRPr="0083212A">
        <w:rPr>
          <w:sz w:val="24"/>
          <w:szCs w:val="24"/>
        </w:rPr>
        <w:t xml:space="preserve"> Lieferanten zielführend ist.</w:t>
      </w:r>
    </w:p>
    <w:p w14:paraId="4345A01E" w14:textId="1D3D51F6" w:rsidR="008A091F" w:rsidRDefault="008A091F" w:rsidP="009B3EFA">
      <w:pPr>
        <w:rPr>
          <w:sz w:val="24"/>
          <w:szCs w:val="24"/>
        </w:rPr>
      </w:pPr>
    </w:p>
    <w:p w14:paraId="547E0EB3" w14:textId="77777777" w:rsidR="008A091F" w:rsidRDefault="008A091F" w:rsidP="009B3EFA">
      <w:pPr>
        <w:rPr>
          <w:sz w:val="24"/>
          <w:szCs w:val="24"/>
        </w:rPr>
      </w:pPr>
    </w:p>
    <w:p w14:paraId="6690D020" w14:textId="0306DC0C" w:rsidR="004145A0" w:rsidRDefault="00A61E9C" w:rsidP="009B3EFA">
      <w:pPr>
        <w:rPr>
          <w:sz w:val="24"/>
          <w:szCs w:val="24"/>
        </w:rPr>
      </w:pPr>
      <w:r>
        <w:rPr>
          <w:noProof/>
          <w:lang w:eastAsia="de-DE"/>
        </w:rPr>
        <w:drawing>
          <wp:inline distT="0" distB="0" distL="0" distR="0" wp14:anchorId="6A41A3B1" wp14:editId="5A739DC1">
            <wp:extent cx="5760720" cy="19513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951355"/>
                    </a:xfrm>
                    <a:prstGeom prst="rect">
                      <a:avLst/>
                    </a:prstGeom>
                  </pic:spPr>
                </pic:pic>
              </a:graphicData>
            </a:graphic>
          </wp:inline>
        </w:drawing>
      </w:r>
    </w:p>
    <w:p w14:paraId="393464DE" w14:textId="06AFD513" w:rsidR="008A091F" w:rsidRDefault="008A091F" w:rsidP="009B3EFA">
      <w:pPr>
        <w:rPr>
          <w:sz w:val="24"/>
          <w:szCs w:val="24"/>
        </w:rPr>
      </w:pPr>
    </w:p>
    <w:p w14:paraId="228DDC39" w14:textId="77777777" w:rsidR="008A091F" w:rsidRDefault="008A091F" w:rsidP="009B3EFA">
      <w:pPr>
        <w:rPr>
          <w:sz w:val="24"/>
          <w:szCs w:val="24"/>
        </w:rPr>
      </w:pPr>
    </w:p>
    <w:p w14:paraId="5C8D4E6A" w14:textId="6A5917B8" w:rsidR="00075649" w:rsidRPr="00075649" w:rsidRDefault="001D1843" w:rsidP="009B3EFA">
      <w:pPr>
        <w:pStyle w:val="berschrift1"/>
      </w:pPr>
      <w:bookmarkStart w:id="19" w:name="_Toc57971039"/>
      <w:r>
        <w:t>1.</w:t>
      </w:r>
      <w:r w:rsidR="007E2293">
        <w:t>18</w:t>
      </w:r>
      <w:r w:rsidR="006F3FF1">
        <w:tab/>
      </w:r>
      <w:r w:rsidR="00075649" w:rsidRPr="00075649">
        <w:t>Aufbewahrungsfristen</w:t>
      </w:r>
      <w:bookmarkEnd w:id="19"/>
    </w:p>
    <w:p w14:paraId="34061CD6" w14:textId="38DB46B0" w:rsidR="00075649" w:rsidRPr="00075649" w:rsidRDefault="00075649" w:rsidP="009B3EFA">
      <w:pPr>
        <w:rPr>
          <w:sz w:val="24"/>
          <w:szCs w:val="24"/>
        </w:rPr>
      </w:pPr>
      <w:r w:rsidRPr="00075649">
        <w:rPr>
          <w:sz w:val="24"/>
          <w:szCs w:val="24"/>
        </w:rPr>
        <w:t>Für Dokumente, Aufzeichnu</w:t>
      </w:r>
      <w:r w:rsidR="002A4DBE">
        <w:rPr>
          <w:sz w:val="24"/>
          <w:szCs w:val="24"/>
        </w:rPr>
        <w:t>ngen und Referenzmuster sind von den</w:t>
      </w:r>
      <w:r w:rsidRPr="00075649">
        <w:rPr>
          <w:sz w:val="24"/>
          <w:szCs w:val="24"/>
        </w:rPr>
        <w:t xml:space="preserve"> Lieferanten Aufbewahrungsfristen festzulegen und einzuhalten.</w:t>
      </w:r>
      <w:r w:rsidR="00F403E4">
        <w:rPr>
          <w:sz w:val="24"/>
          <w:szCs w:val="24"/>
        </w:rPr>
        <w:t xml:space="preserve"> </w:t>
      </w:r>
      <w:r w:rsidR="00EC5480">
        <w:rPr>
          <w:sz w:val="24"/>
          <w:szCs w:val="24"/>
        </w:rPr>
        <w:t xml:space="preserve">Überdies gelten die </w:t>
      </w:r>
      <w:r w:rsidRPr="00075649">
        <w:rPr>
          <w:sz w:val="24"/>
          <w:szCs w:val="24"/>
        </w:rPr>
        <w:t xml:space="preserve">gesetzlichen </w:t>
      </w:r>
      <w:r w:rsidR="005C1759" w:rsidRPr="000021EA">
        <w:rPr>
          <w:sz w:val="24"/>
          <w:szCs w:val="24"/>
        </w:rPr>
        <w:t>Anf</w:t>
      </w:r>
      <w:r w:rsidRPr="000021EA">
        <w:rPr>
          <w:sz w:val="24"/>
          <w:szCs w:val="24"/>
        </w:rPr>
        <w:t>orderungen</w:t>
      </w:r>
      <w:r w:rsidR="009D6E76">
        <w:rPr>
          <w:sz w:val="24"/>
          <w:szCs w:val="24"/>
        </w:rPr>
        <w:t xml:space="preserve"> des jeweiligen Landes.</w:t>
      </w:r>
    </w:p>
    <w:p w14:paraId="698D1FE5" w14:textId="0E681D4F" w:rsidR="00075649" w:rsidRPr="00075649" w:rsidRDefault="001D1843" w:rsidP="009B3EFA">
      <w:pPr>
        <w:pStyle w:val="berschrift1"/>
      </w:pPr>
      <w:bookmarkStart w:id="20" w:name="_Toc57971040"/>
      <w:r>
        <w:t>1.</w:t>
      </w:r>
      <w:r w:rsidR="007E2293">
        <w:t>19</w:t>
      </w:r>
      <w:r w:rsidR="006F3FF1">
        <w:tab/>
      </w:r>
      <w:r w:rsidR="00075649" w:rsidRPr="00075649">
        <w:t>Kennzeichnung von Kundeneigentum</w:t>
      </w:r>
      <w:bookmarkEnd w:id="20"/>
    </w:p>
    <w:p w14:paraId="660D9272" w14:textId="1B7A332A" w:rsidR="00075649" w:rsidRPr="00075649" w:rsidRDefault="00075649" w:rsidP="009B3EFA">
      <w:pPr>
        <w:rPr>
          <w:sz w:val="24"/>
          <w:szCs w:val="24"/>
        </w:rPr>
      </w:pPr>
      <w:r w:rsidRPr="00075649">
        <w:rPr>
          <w:sz w:val="24"/>
          <w:szCs w:val="24"/>
        </w:rPr>
        <w:t>Alle Werkzeuge-, Fertigungs- oder Prüfmittel, die Eigentum von W&amp;H oder seine</w:t>
      </w:r>
      <w:r w:rsidR="0087346E">
        <w:rPr>
          <w:sz w:val="24"/>
          <w:szCs w:val="24"/>
        </w:rPr>
        <w:t>n</w:t>
      </w:r>
      <w:r w:rsidRPr="00075649">
        <w:rPr>
          <w:sz w:val="24"/>
          <w:szCs w:val="24"/>
        </w:rPr>
        <w:t xml:space="preserve"> Kunden sind, müssen dauerhaft mit einer Kennzeichnung versehen werden, die eindeutig nachweist, dass es sich bei ihnen um Eigentum von W&amp;H </w:t>
      </w:r>
      <w:r w:rsidR="00870E6C">
        <w:rPr>
          <w:sz w:val="24"/>
          <w:szCs w:val="24"/>
        </w:rPr>
        <w:t>oder</w:t>
      </w:r>
      <w:r w:rsidR="00870E6C" w:rsidRPr="00075649">
        <w:rPr>
          <w:sz w:val="24"/>
          <w:szCs w:val="24"/>
        </w:rPr>
        <w:t xml:space="preserve"> </w:t>
      </w:r>
      <w:r w:rsidRPr="00075649">
        <w:rPr>
          <w:sz w:val="24"/>
          <w:szCs w:val="24"/>
        </w:rPr>
        <w:t xml:space="preserve">eines seiner </w:t>
      </w:r>
      <w:r w:rsidRPr="00075649">
        <w:rPr>
          <w:sz w:val="24"/>
          <w:szCs w:val="24"/>
        </w:rPr>
        <w:lastRenderedPageBreak/>
        <w:t>Kunden handelt. Sofern keine anderweitige schriftliche Genehmigung vorliegt, dürfen diese Werkzeuge nur für Produkte von W&amp;H eingesetzt werden.</w:t>
      </w:r>
    </w:p>
    <w:p w14:paraId="31B7FBBA" w14:textId="46730C5A" w:rsidR="00075649" w:rsidRPr="00075649" w:rsidRDefault="001D1843" w:rsidP="009B3EFA">
      <w:pPr>
        <w:pStyle w:val="berschrift1"/>
      </w:pPr>
      <w:bookmarkStart w:id="21" w:name="_Toc57971041"/>
      <w:r>
        <w:t>1.2</w:t>
      </w:r>
      <w:r w:rsidR="007E2293">
        <w:t>0</w:t>
      </w:r>
      <w:r w:rsidR="006F3FF1">
        <w:tab/>
      </w:r>
      <w:r w:rsidR="00075649" w:rsidRPr="0083212A">
        <w:t>Kundenspezifische Anforderungen</w:t>
      </w:r>
      <w:bookmarkEnd w:id="21"/>
    </w:p>
    <w:p w14:paraId="7A40E004" w14:textId="77777777" w:rsidR="003135E5" w:rsidRPr="003135E5" w:rsidRDefault="00A250B3" w:rsidP="009B3EFA">
      <w:pPr>
        <w:rPr>
          <w:sz w:val="24"/>
          <w:szCs w:val="24"/>
        </w:rPr>
      </w:pPr>
      <w:r w:rsidRPr="00AB034C">
        <w:rPr>
          <w:sz w:val="24"/>
          <w:szCs w:val="24"/>
        </w:rPr>
        <w:t xml:space="preserve">Die W&amp;H-Dokumente (Zeichnungen etc.) berücksichtigen die </w:t>
      </w:r>
      <w:r w:rsidR="003135E5" w:rsidRPr="00AB034C">
        <w:rPr>
          <w:sz w:val="24"/>
          <w:szCs w:val="24"/>
        </w:rPr>
        <w:t xml:space="preserve">Anforderungen </w:t>
      </w:r>
      <w:r w:rsidR="0087346E" w:rsidRPr="00AB034C">
        <w:rPr>
          <w:sz w:val="24"/>
          <w:szCs w:val="24"/>
        </w:rPr>
        <w:t>der W&amp;H-</w:t>
      </w:r>
      <w:r w:rsidR="003135E5" w:rsidRPr="00AB034C">
        <w:rPr>
          <w:sz w:val="24"/>
          <w:szCs w:val="24"/>
        </w:rPr>
        <w:t>Kunden</w:t>
      </w:r>
      <w:r w:rsidRPr="00AB034C">
        <w:rPr>
          <w:sz w:val="24"/>
          <w:szCs w:val="24"/>
        </w:rPr>
        <w:t>. Nach diesen Dokumenten müssen die Lieferanten</w:t>
      </w:r>
      <w:r w:rsidR="001825C1" w:rsidRPr="00AB034C">
        <w:rPr>
          <w:sz w:val="24"/>
          <w:szCs w:val="24"/>
        </w:rPr>
        <w:t xml:space="preserve"> </w:t>
      </w:r>
      <w:r w:rsidRPr="00AB034C">
        <w:rPr>
          <w:sz w:val="24"/>
          <w:szCs w:val="24"/>
        </w:rPr>
        <w:t>fertigen</w:t>
      </w:r>
      <w:r w:rsidRPr="00AB034C">
        <w:rPr>
          <w:i/>
          <w:sz w:val="24"/>
          <w:szCs w:val="24"/>
        </w:rPr>
        <w:t>.</w:t>
      </w:r>
    </w:p>
    <w:p w14:paraId="25DEE44E" w14:textId="77777777" w:rsidR="00D95AE9" w:rsidRDefault="00D95AE9">
      <w:pPr>
        <w:rPr>
          <w:rFonts w:asciiTheme="majorHAnsi" w:eastAsiaTheme="majorEastAsia" w:hAnsiTheme="majorHAnsi" w:cstheme="majorBidi"/>
          <w:b/>
          <w:bCs/>
          <w:color w:val="365F91" w:themeColor="accent1" w:themeShade="BF"/>
          <w:sz w:val="28"/>
          <w:szCs w:val="28"/>
        </w:rPr>
      </w:pPr>
      <w:r>
        <w:br w:type="page"/>
      </w:r>
    </w:p>
    <w:p w14:paraId="72E938B5" w14:textId="789B6B8C" w:rsidR="00075649" w:rsidRPr="00075649" w:rsidRDefault="00A33A8D" w:rsidP="009B3EFA">
      <w:pPr>
        <w:pStyle w:val="berschrift1"/>
      </w:pPr>
      <w:bookmarkStart w:id="22" w:name="_Toc57971042"/>
      <w:r>
        <w:lastRenderedPageBreak/>
        <w:t>2</w:t>
      </w:r>
      <w:r w:rsidR="006F3FF1">
        <w:tab/>
      </w:r>
      <w:r>
        <w:t>Qualitätsplanung</w:t>
      </w:r>
      <w:bookmarkEnd w:id="22"/>
    </w:p>
    <w:p w14:paraId="783176AE" w14:textId="77777777" w:rsidR="00A33A8D" w:rsidRPr="00075649" w:rsidRDefault="00A33A8D" w:rsidP="009B3EFA">
      <w:pPr>
        <w:rPr>
          <w:sz w:val="24"/>
          <w:szCs w:val="24"/>
        </w:rPr>
      </w:pPr>
    </w:p>
    <w:p w14:paraId="1CA2E607" w14:textId="3A099911" w:rsidR="00A33A8D" w:rsidRPr="00075649" w:rsidRDefault="00A33A8D" w:rsidP="009B3EFA">
      <w:pPr>
        <w:rPr>
          <w:sz w:val="24"/>
          <w:szCs w:val="24"/>
        </w:rPr>
      </w:pPr>
      <w:r w:rsidRPr="00075649">
        <w:rPr>
          <w:sz w:val="24"/>
          <w:szCs w:val="24"/>
        </w:rPr>
        <w:t>Für das jeweilige Teil bzw. Projekt sind mindestens alle nachfolgend a</w:t>
      </w:r>
      <w:r w:rsidR="002A4DBE">
        <w:rPr>
          <w:sz w:val="24"/>
          <w:szCs w:val="24"/>
        </w:rPr>
        <w:t xml:space="preserve">ufgeführten </w:t>
      </w:r>
      <w:r w:rsidR="009D6E76">
        <w:rPr>
          <w:sz w:val="24"/>
          <w:szCs w:val="24"/>
        </w:rPr>
        <w:t>S</w:t>
      </w:r>
      <w:r w:rsidR="002A4DBE">
        <w:rPr>
          <w:sz w:val="24"/>
          <w:szCs w:val="24"/>
        </w:rPr>
        <w:t>chritte von den</w:t>
      </w:r>
      <w:r w:rsidRPr="00075649">
        <w:rPr>
          <w:sz w:val="24"/>
          <w:szCs w:val="24"/>
        </w:rPr>
        <w:t xml:space="preserve"> Lieferanten durchzuführen.</w:t>
      </w:r>
    </w:p>
    <w:p w14:paraId="305F54EA" w14:textId="77777777" w:rsidR="00A33A8D" w:rsidRPr="00075649" w:rsidRDefault="00A33A8D" w:rsidP="009B3EFA">
      <w:pPr>
        <w:rPr>
          <w:sz w:val="24"/>
          <w:szCs w:val="24"/>
        </w:rPr>
      </w:pPr>
    </w:p>
    <w:p w14:paraId="54495B97" w14:textId="77777777" w:rsidR="00A33A8D" w:rsidRPr="00075649" w:rsidRDefault="00A33A8D" w:rsidP="009B3EFA">
      <w:pPr>
        <w:rPr>
          <w:sz w:val="24"/>
          <w:szCs w:val="24"/>
        </w:rPr>
      </w:pPr>
      <w:r w:rsidRPr="00075649">
        <w:rPr>
          <w:sz w:val="24"/>
          <w:szCs w:val="24"/>
        </w:rPr>
        <w:t>Projektspezifische Forderungen, die über die Inhalte dieser Qualitätsrichtlinie hinausgehen, werden gesondert zwischen W&amp;H und de</w:t>
      </w:r>
      <w:r w:rsidR="002A4DBE">
        <w:rPr>
          <w:sz w:val="24"/>
          <w:szCs w:val="24"/>
        </w:rPr>
        <w:t>n</w:t>
      </w:r>
      <w:r w:rsidRPr="00075649">
        <w:rPr>
          <w:sz w:val="24"/>
          <w:szCs w:val="24"/>
        </w:rPr>
        <w:t xml:space="preserve"> Lieferanten </w:t>
      </w:r>
      <w:r w:rsidR="003E6C37">
        <w:rPr>
          <w:sz w:val="24"/>
          <w:szCs w:val="24"/>
        </w:rPr>
        <w:t xml:space="preserve">schriftlich </w:t>
      </w:r>
      <w:r w:rsidRPr="00075649">
        <w:rPr>
          <w:sz w:val="24"/>
          <w:szCs w:val="24"/>
        </w:rPr>
        <w:t>vereinbart.</w:t>
      </w:r>
    </w:p>
    <w:p w14:paraId="1D4B8DBE" w14:textId="7ECAD6B9" w:rsidR="00075649" w:rsidRPr="00075649" w:rsidRDefault="001D1843" w:rsidP="009B3EFA">
      <w:pPr>
        <w:pStyle w:val="berschrift1"/>
      </w:pPr>
      <w:bookmarkStart w:id="23" w:name="_Toc57971043"/>
      <w:r>
        <w:t>2.1</w:t>
      </w:r>
      <w:r w:rsidR="006F3FF1">
        <w:tab/>
      </w:r>
      <w:r w:rsidR="00075649" w:rsidRPr="00075649">
        <w:t>Lieferanten Befähigungs</w:t>
      </w:r>
      <w:r w:rsidR="00D952CE">
        <w:t>-</w:t>
      </w:r>
      <w:r w:rsidR="00075649" w:rsidRPr="00075649">
        <w:t>Prozess</w:t>
      </w:r>
      <w:bookmarkEnd w:id="23"/>
    </w:p>
    <w:p w14:paraId="76897C59" w14:textId="1D41ED9B" w:rsidR="00075649" w:rsidRDefault="00075649" w:rsidP="009B3EFA">
      <w:pPr>
        <w:rPr>
          <w:sz w:val="24"/>
          <w:szCs w:val="24"/>
        </w:rPr>
      </w:pPr>
      <w:r w:rsidRPr="00D40713">
        <w:rPr>
          <w:sz w:val="24"/>
          <w:szCs w:val="24"/>
        </w:rPr>
        <w:t xml:space="preserve">Die frühzeitige Erkennung und Vermeidung von Qualitätsrisiken ist ein entscheidender Erfolgsfaktor für einen fehlerfreien Marktstart und eine stabile Serienproduktion. W&amp;H behält sich das Recht vor, Komponenten mit erhöhtem Risiko oder besonderer Priorität zu bestimmen und ein </w:t>
      </w:r>
      <w:r w:rsidR="00DC4BCD">
        <w:rPr>
          <w:sz w:val="24"/>
          <w:szCs w:val="24"/>
        </w:rPr>
        <w:t>„</w:t>
      </w:r>
      <w:r w:rsidRPr="00D40713">
        <w:rPr>
          <w:sz w:val="24"/>
          <w:szCs w:val="24"/>
        </w:rPr>
        <w:t xml:space="preserve">Supplier </w:t>
      </w:r>
      <w:proofErr w:type="spellStart"/>
      <w:r w:rsidRPr="00D40713">
        <w:rPr>
          <w:sz w:val="24"/>
          <w:szCs w:val="24"/>
        </w:rPr>
        <w:t>Readiness</w:t>
      </w:r>
      <w:proofErr w:type="spellEnd"/>
      <w:r w:rsidRPr="00D40713">
        <w:rPr>
          <w:sz w:val="24"/>
          <w:szCs w:val="24"/>
        </w:rPr>
        <w:t xml:space="preserve"> Programm</w:t>
      </w:r>
      <w:r w:rsidR="00DC4BCD">
        <w:rPr>
          <w:sz w:val="24"/>
          <w:szCs w:val="24"/>
        </w:rPr>
        <w:t>“</w:t>
      </w:r>
      <w:r w:rsidRPr="00D40713">
        <w:rPr>
          <w:sz w:val="24"/>
          <w:szCs w:val="24"/>
        </w:rPr>
        <w:t xml:space="preserve"> für diese Komponenten einzuleiten. Das Programm muss vo</w:t>
      </w:r>
      <w:r w:rsidR="002A4DBE">
        <w:rPr>
          <w:sz w:val="24"/>
          <w:szCs w:val="24"/>
        </w:rPr>
        <w:t>n den</w:t>
      </w:r>
      <w:r w:rsidRPr="00D40713">
        <w:rPr>
          <w:sz w:val="24"/>
          <w:szCs w:val="24"/>
        </w:rPr>
        <w:t xml:space="preserve"> Lieferanten in Zusammenarbeit mit W&amp;H durchgeführt werden.</w:t>
      </w:r>
    </w:p>
    <w:p w14:paraId="137469BB" w14:textId="1AB06EDA" w:rsidR="00D168CB" w:rsidRPr="00075649" w:rsidRDefault="00D168CB" w:rsidP="009B3EFA">
      <w:pPr>
        <w:pStyle w:val="berschrift1"/>
      </w:pPr>
      <w:bookmarkStart w:id="24" w:name="_Toc57971044"/>
      <w:r>
        <w:t>2.</w:t>
      </w:r>
      <w:r w:rsidR="009F2C4F">
        <w:t>2</w:t>
      </w:r>
      <w:r w:rsidR="006F3FF1">
        <w:tab/>
      </w:r>
      <w:r w:rsidRPr="00075649">
        <w:t>Qualitätsziele</w:t>
      </w:r>
      <w:bookmarkEnd w:id="24"/>
    </w:p>
    <w:p w14:paraId="7408E719" w14:textId="77777777" w:rsidR="00D168CB" w:rsidRPr="00075649" w:rsidRDefault="00D168CB" w:rsidP="009B3EFA">
      <w:pPr>
        <w:rPr>
          <w:sz w:val="24"/>
          <w:szCs w:val="24"/>
        </w:rPr>
      </w:pPr>
      <w:r w:rsidRPr="00075649">
        <w:rPr>
          <w:sz w:val="24"/>
          <w:szCs w:val="24"/>
        </w:rPr>
        <w:t xml:space="preserve">Zur Messung und Bewertung </w:t>
      </w:r>
      <w:r w:rsidR="002A4DBE">
        <w:rPr>
          <w:sz w:val="24"/>
          <w:szCs w:val="24"/>
        </w:rPr>
        <w:t>der erreichten Qualität sind von den</w:t>
      </w:r>
      <w:r w:rsidRPr="00075649">
        <w:rPr>
          <w:sz w:val="24"/>
          <w:szCs w:val="24"/>
        </w:rPr>
        <w:t xml:space="preserve"> Lieferanten interne projekt-/produktbezogene Qualitätsziele zu definieren. D</w:t>
      </w:r>
      <w:r w:rsidR="002A4DBE">
        <w:rPr>
          <w:sz w:val="24"/>
          <w:szCs w:val="24"/>
        </w:rPr>
        <w:t xml:space="preserve">ie </w:t>
      </w:r>
      <w:r w:rsidRPr="00075649">
        <w:rPr>
          <w:sz w:val="24"/>
          <w:szCs w:val="24"/>
        </w:rPr>
        <w:t>Lieferant</w:t>
      </w:r>
      <w:r w:rsidR="002A4DBE">
        <w:rPr>
          <w:sz w:val="24"/>
          <w:szCs w:val="24"/>
        </w:rPr>
        <w:t>en müssen</w:t>
      </w:r>
      <w:r w:rsidRPr="00075649">
        <w:rPr>
          <w:sz w:val="24"/>
          <w:szCs w:val="24"/>
        </w:rPr>
        <w:t xml:space="preserve"> die entsprechenden Kennzahlen (Key Performance </w:t>
      </w:r>
      <w:proofErr w:type="spellStart"/>
      <w:r w:rsidRPr="00075649">
        <w:rPr>
          <w:sz w:val="24"/>
          <w:szCs w:val="24"/>
        </w:rPr>
        <w:t>Indicator</w:t>
      </w:r>
      <w:proofErr w:type="spellEnd"/>
      <w:r w:rsidR="00DC4BCD">
        <w:rPr>
          <w:sz w:val="24"/>
          <w:szCs w:val="24"/>
        </w:rPr>
        <w:t>,</w:t>
      </w:r>
      <w:r w:rsidRPr="00075649">
        <w:rPr>
          <w:sz w:val="24"/>
          <w:szCs w:val="24"/>
        </w:rPr>
        <w:t xml:space="preserve"> KPI) jederzeit überwachen, um die von W&amp;H aufgestellten Qualitätsziele zu erreichen.</w:t>
      </w:r>
      <w:r>
        <w:rPr>
          <w:sz w:val="24"/>
          <w:szCs w:val="24"/>
        </w:rPr>
        <w:t xml:space="preserve"> Die KPI von W&amp;H sind dem Lieferantenportal zu entnehmen.</w:t>
      </w:r>
    </w:p>
    <w:p w14:paraId="1496A4D1" w14:textId="072536AE" w:rsidR="00075649" w:rsidRPr="00075649" w:rsidRDefault="001D1843" w:rsidP="009B3EFA">
      <w:pPr>
        <w:pStyle w:val="berschrift1"/>
      </w:pPr>
      <w:bookmarkStart w:id="25" w:name="_Toc57971045"/>
      <w:r>
        <w:t>2.3</w:t>
      </w:r>
      <w:r w:rsidR="006F3FF1">
        <w:tab/>
      </w:r>
      <w:proofErr w:type="spellStart"/>
      <w:r w:rsidR="00075649" w:rsidRPr="00075649">
        <w:t>Lessons</w:t>
      </w:r>
      <w:proofErr w:type="spellEnd"/>
      <w:r w:rsidR="00075649" w:rsidRPr="00075649">
        <w:t xml:space="preserve"> </w:t>
      </w:r>
      <w:proofErr w:type="spellStart"/>
      <w:r w:rsidR="00075649" w:rsidRPr="00075649">
        <w:t>Learned</w:t>
      </w:r>
      <w:proofErr w:type="spellEnd"/>
      <w:r w:rsidR="00075649" w:rsidRPr="00075649">
        <w:t>/Wissenstransfer</w:t>
      </w:r>
      <w:bookmarkEnd w:id="25"/>
    </w:p>
    <w:p w14:paraId="723DADC7" w14:textId="2E1BFAD5" w:rsidR="00075649" w:rsidRPr="00075649" w:rsidRDefault="00075649" w:rsidP="009B3EFA">
      <w:pPr>
        <w:rPr>
          <w:sz w:val="24"/>
          <w:szCs w:val="24"/>
        </w:rPr>
      </w:pPr>
      <w:r w:rsidRPr="00075649">
        <w:rPr>
          <w:sz w:val="24"/>
          <w:szCs w:val="24"/>
        </w:rPr>
        <w:t xml:space="preserve">Vor Bearbeitung der </w:t>
      </w:r>
      <w:r w:rsidR="002A4DBE">
        <w:rPr>
          <w:sz w:val="24"/>
          <w:szCs w:val="24"/>
        </w:rPr>
        <w:t>Herstellbarkeitsanalyse</w:t>
      </w:r>
      <w:r w:rsidR="0082209A">
        <w:rPr>
          <w:sz w:val="24"/>
          <w:szCs w:val="24"/>
        </w:rPr>
        <w:t xml:space="preserve"> (siehe unten)</w:t>
      </w:r>
      <w:r w:rsidR="002A4DBE">
        <w:rPr>
          <w:sz w:val="24"/>
          <w:szCs w:val="24"/>
        </w:rPr>
        <w:t xml:space="preserve"> müssen die</w:t>
      </w:r>
      <w:r w:rsidRPr="00075649">
        <w:rPr>
          <w:sz w:val="24"/>
          <w:szCs w:val="24"/>
        </w:rPr>
        <w:t xml:space="preserve"> Lieferant</w:t>
      </w:r>
      <w:r w:rsidR="002A4DBE">
        <w:rPr>
          <w:sz w:val="24"/>
          <w:szCs w:val="24"/>
        </w:rPr>
        <w:t>en</w:t>
      </w:r>
      <w:r w:rsidRPr="00075649">
        <w:rPr>
          <w:sz w:val="24"/>
          <w:szCs w:val="24"/>
        </w:rPr>
        <w:t xml:space="preserve"> sämtliche relevanten Erfahrungen und das gesammelte Wissen aus vorherigen oder gleichartigen Projekten berücksichtigen</w:t>
      </w:r>
      <w:r w:rsidR="003D4D47">
        <w:rPr>
          <w:sz w:val="24"/>
          <w:szCs w:val="24"/>
        </w:rPr>
        <w:t xml:space="preserve"> (</w:t>
      </w:r>
      <w:r w:rsidR="003D4D47" w:rsidRPr="00075649">
        <w:rPr>
          <w:sz w:val="24"/>
          <w:szCs w:val="24"/>
        </w:rPr>
        <w:t>„</w:t>
      </w:r>
      <w:proofErr w:type="spellStart"/>
      <w:r w:rsidR="003D4D47" w:rsidRPr="00075649">
        <w:rPr>
          <w:sz w:val="24"/>
          <w:szCs w:val="24"/>
        </w:rPr>
        <w:t>Lessons</w:t>
      </w:r>
      <w:proofErr w:type="spellEnd"/>
      <w:r w:rsidR="003D4D47" w:rsidRPr="00075649">
        <w:rPr>
          <w:sz w:val="24"/>
          <w:szCs w:val="24"/>
        </w:rPr>
        <w:t xml:space="preserve"> </w:t>
      </w:r>
      <w:proofErr w:type="spellStart"/>
      <w:r w:rsidR="003D4D47" w:rsidRPr="00075649">
        <w:rPr>
          <w:sz w:val="24"/>
          <w:szCs w:val="24"/>
        </w:rPr>
        <w:t>Learned</w:t>
      </w:r>
      <w:proofErr w:type="spellEnd"/>
      <w:r w:rsidR="003D4D47" w:rsidRPr="00075649">
        <w:rPr>
          <w:sz w:val="24"/>
          <w:szCs w:val="24"/>
        </w:rPr>
        <w:t>“</w:t>
      </w:r>
      <w:r w:rsidR="003D4D47">
        <w:rPr>
          <w:sz w:val="24"/>
          <w:szCs w:val="24"/>
        </w:rPr>
        <w:t>)</w:t>
      </w:r>
      <w:r w:rsidRPr="00075649">
        <w:rPr>
          <w:sz w:val="24"/>
          <w:szCs w:val="24"/>
        </w:rPr>
        <w:t>.</w:t>
      </w:r>
      <w:r w:rsidR="00D952CE">
        <w:rPr>
          <w:sz w:val="24"/>
          <w:szCs w:val="24"/>
        </w:rPr>
        <w:t xml:space="preserve"> Ausgenommen </w:t>
      </w:r>
      <w:r w:rsidR="00DC4BCD">
        <w:rPr>
          <w:sz w:val="24"/>
          <w:szCs w:val="24"/>
        </w:rPr>
        <w:t>ist</w:t>
      </w:r>
      <w:r w:rsidR="00D952CE">
        <w:rPr>
          <w:sz w:val="24"/>
          <w:szCs w:val="24"/>
        </w:rPr>
        <w:t xml:space="preserve"> geschützte</w:t>
      </w:r>
      <w:r w:rsidR="00DC4BCD">
        <w:rPr>
          <w:sz w:val="24"/>
          <w:szCs w:val="24"/>
        </w:rPr>
        <w:t>s</w:t>
      </w:r>
      <w:r w:rsidR="00D952CE">
        <w:rPr>
          <w:sz w:val="24"/>
          <w:szCs w:val="24"/>
        </w:rPr>
        <w:t xml:space="preserve"> </w:t>
      </w:r>
      <w:proofErr w:type="spellStart"/>
      <w:r w:rsidR="00D952CE">
        <w:rPr>
          <w:sz w:val="24"/>
          <w:szCs w:val="24"/>
        </w:rPr>
        <w:t>Know-How</w:t>
      </w:r>
      <w:proofErr w:type="spellEnd"/>
      <w:r w:rsidR="00DC4BCD">
        <w:rPr>
          <w:sz w:val="24"/>
          <w:szCs w:val="24"/>
        </w:rPr>
        <w:t>, z.B</w:t>
      </w:r>
      <w:r w:rsidR="00436DD2">
        <w:rPr>
          <w:sz w:val="24"/>
          <w:szCs w:val="24"/>
        </w:rPr>
        <w:t>.</w:t>
      </w:r>
      <w:r w:rsidR="00DC4BCD">
        <w:rPr>
          <w:sz w:val="24"/>
          <w:szCs w:val="24"/>
        </w:rPr>
        <w:t xml:space="preserve"> von Wissen, das unter einer Geheimhaltungsvereinbarung gewonnen wurde.</w:t>
      </w:r>
    </w:p>
    <w:p w14:paraId="4340B2EA" w14:textId="6F7BB670" w:rsidR="00075649" w:rsidRPr="00075649" w:rsidRDefault="001D1843" w:rsidP="009B3EFA">
      <w:pPr>
        <w:pStyle w:val="berschrift1"/>
      </w:pPr>
      <w:bookmarkStart w:id="26" w:name="_Toc57971046"/>
      <w:r>
        <w:t>2.4</w:t>
      </w:r>
      <w:r w:rsidR="006F3FF1">
        <w:tab/>
      </w:r>
      <w:r w:rsidR="00075649" w:rsidRPr="00075649">
        <w:t>Herstellbarkeitsanalyse</w:t>
      </w:r>
      <w:bookmarkEnd w:id="26"/>
    </w:p>
    <w:p w14:paraId="241C8C28" w14:textId="77777777" w:rsidR="00075649" w:rsidRDefault="002A4DBE" w:rsidP="009B3EFA">
      <w:pPr>
        <w:rPr>
          <w:sz w:val="24"/>
          <w:szCs w:val="24"/>
        </w:rPr>
      </w:pPr>
      <w:r>
        <w:rPr>
          <w:sz w:val="24"/>
          <w:szCs w:val="24"/>
        </w:rPr>
        <w:t>Die Lieferanten müssen</w:t>
      </w:r>
      <w:r w:rsidR="00075649" w:rsidRPr="00E92160">
        <w:rPr>
          <w:sz w:val="24"/>
          <w:szCs w:val="24"/>
        </w:rPr>
        <w:t xml:space="preserve"> </w:t>
      </w:r>
      <w:r w:rsidR="00E92160" w:rsidRPr="00E92160">
        <w:rPr>
          <w:sz w:val="24"/>
          <w:szCs w:val="24"/>
        </w:rPr>
        <w:t xml:space="preserve">bei der Herstellbarkeitsanalyse </w:t>
      </w:r>
      <w:r w:rsidR="00075649" w:rsidRPr="00E92160">
        <w:rPr>
          <w:sz w:val="24"/>
          <w:szCs w:val="24"/>
        </w:rPr>
        <w:t>alle technischen Unterlagen (Zeichnungen, Spezifikatione</w:t>
      </w:r>
      <w:r w:rsidR="0083212A">
        <w:rPr>
          <w:sz w:val="24"/>
          <w:szCs w:val="24"/>
        </w:rPr>
        <w:t>n und</w:t>
      </w:r>
      <w:r w:rsidR="00075649" w:rsidRPr="00E92160">
        <w:rPr>
          <w:sz w:val="24"/>
          <w:szCs w:val="24"/>
        </w:rPr>
        <w:t xml:space="preserve"> Lastenhefte</w:t>
      </w:r>
      <w:r w:rsidR="0083212A">
        <w:rPr>
          <w:sz w:val="24"/>
          <w:szCs w:val="24"/>
        </w:rPr>
        <w:t>)</w:t>
      </w:r>
      <w:r w:rsidR="00075649" w:rsidRPr="00E92160">
        <w:rPr>
          <w:sz w:val="24"/>
          <w:szCs w:val="24"/>
        </w:rPr>
        <w:t xml:space="preserve">, die </w:t>
      </w:r>
      <w:r w:rsidR="00DC4BCD">
        <w:rPr>
          <w:sz w:val="24"/>
          <w:szCs w:val="24"/>
        </w:rPr>
        <w:t xml:space="preserve">mitgeltenden Unterlagen (siehe 1.2) </w:t>
      </w:r>
      <w:r w:rsidR="00075649" w:rsidRPr="00E92160">
        <w:rPr>
          <w:sz w:val="24"/>
          <w:szCs w:val="24"/>
        </w:rPr>
        <w:t>u</w:t>
      </w:r>
      <w:r w:rsidR="002D2E0B" w:rsidRPr="00E92160">
        <w:rPr>
          <w:sz w:val="24"/>
          <w:szCs w:val="24"/>
        </w:rPr>
        <w:t>nd diese Qualitätsrichtlinie berücksichtigen</w:t>
      </w:r>
      <w:r w:rsidR="00075649" w:rsidRPr="00E92160">
        <w:rPr>
          <w:sz w:val="24"/>
          <w:szCs w:val="24"/>
        </w:rPr>
        <w:t>.</w:t>
      </w:r>
    </w:p>
    <w:p w14:paraId="7639A981" w14:textId="77777777" w:rsidR="00E92160" w:rsidRPr="00E92160" w:rsidRDefault="00E92160" w:rsidP="009B3EFA">
      <w:pPr>
        <w:rPr>
          <w:sz w:val="24"/>
          <w:szCs w:val="24"/>
        </w:rPr>
      </w:pPr>
    </w:p>
    <w:p w14:paraId="1D28A4F0" w14:textId="77777777" w:rsidR="00075649" w:rsidRPr="00E92160" w:rsidRDefault="00075649" w:rsidP="009B3EFA">
      <w:pPr>
        <w:rPr>
          <w:sz w:val="24"/>
          <w:szCs w:val="24"/>
        </w:rPr>
      </w:pPr>
      <w:r w:rsidRPr="00E92160">
        <w:rPr>
          <w:sz w:val="24"/>
          <w:szCs w:val="24"/>
        </w:rPr>
        <w:t xml:space="preserve">Die Anforderungen dienen zur </w:t>
      </w:r>
      <w:r w:rsidR="00E92160" w:rsidRPr="0083212A">
        <w:rPr>
          <w:sz w:val="24"/>
          <w:szCs w:val="24"/>
        </w:rPr>
        <w:t>Ermittlung</w:t>
      </w:r>
      <w:r w:rsidR="00E92160">
        <w:rPr>
          <w:sz w:val="24"/>
          <w:szCs w:val="24"/>
        </w:rPr>
        <w:t xml:space="preserve"> </w:t>
      </w:r>
      <w:r w:rsidRPr="00E92160">
        <w:rPr>
          <w:sz w:val="24"/>
          <w:szCs w:val="24"/>
        </w:rPr>
        <w:t>und Bestätigung:</w:t>
      </w:r>
    </w:p>
    <w:p w14:paraId="3B4C5465" w14:textId="77777777" w:rsidR="00075649" w:rsidRPr="00327D5E" w:rsidRDefault="00075649" w:rsidP="00327D5E">
      <w:pPr>
        <w:pStyle w:val="Listenabsatz"/>
        <w:numPr>
          <w:ilvl w:val="0"/>
          <w:numId w:val="28"/>
        </w:numPr>
        <w:rPr>
          <w:sz w:val="24"/>
          <w:szCs w:val="24"/>
        </w:rPr>
      </w:pPr>
      <w:r w:rsidRPr="00327D5E">
        <w:rPr>
          <w:sz w:val="24"/>
          <w:szCs w:val="24"/>
        </w:rPr>
        <w:t>der Herstellbarkeit der Konstruktion (für Entwicklungslieferanten),</w:t>
      </w:r>
    </w:p>
    <w:p w14:paraId="7A4E6BEC" w14:textId="77777777" w:rsidR="00075649" w:rsidRPr="00327D5E" w:rsidRDefault="00075649" w:rsidP="00327D5E">
      <w:pPr>
        <w:pStyle w:val="Listenabsatz"/>
        <w:numPr>
          <w:ilvl w:val="0"/>
          <w:numId w:val="28"/>
        </w:numPr>
        <w:rPr>
          <w:sz w:val="24"/>
          <w:szCs w:val="24"/>
        </w:rPr>
      </w:pPr>
      <w:r w:rsidRPr="00327D5E">
        <w:rPr>
          <w:sz w:val="24"/>
          <w:szCs w:val="24"/>
        </w:rPr>
        <w:t>der Eignung zur Herstellung</w:t>
      </w:r>
      <w:r w:rsidR="002D2E0B" w:rsidRPr="00327D5E">
        <w:rPr>
          <w:sz w:val="24"/>
          <w:szCs w:val="24"/>
        </w:rPr>
        <w:t xml:space="preserve"> (Fertigung)</w:t>
      </w:r>
    </w:p>
    <w:p w14:paraId="2D8F36A5" w14:textId="77777777" w:rsidR="00D952CE" w:rsidRPr="0083212A" w:rsidRDefault="00D952CE" w:rsidP="009B3EFA">
      <w:pPr>
        <w:rPr>
          <w:sz w:val="24"/>
          <w:szCs w:val="24"/>
        </w:rPr>
      </w:pPr>
    </w:p>
    <w:p w14:paraId="6A301FCC" w14:textId="734D52C4" w:rsidR="00E92160" w:rsidRDefault="00E92160" w:rsidP="009B3EFA">
      <w:pPr>
        <w:rPr>
          <w:sz w:val="24"/>
          <w:szCs w:val="24"/>
        </w:rPr>
      </w:pPr>
      <w:r w:rsidRPr="0083212A">
        <w:rPr>
          <w:sz w:val="24"/>
          <w:szCs w:val="24"/>
        </w:rPr>
        <w:t xml:space="preserve">Bei Konstruktionstätigkeiten </w:t>
      </w:r>
      <w:r w:rsidR="002A4DBE">
        <w:rPr>
          <w:sz w:val="24"/>
          <w:szCs w:val="24"/>
        </w:rPr>
        <w:t>seitens der</w:t>
      </w:r>
      <w:r w:rsidR="007007A0">
        <w:rPr>
          <w:sz w:val="24"/>
          <w:szCs w:val="24"/>
        </w:rPr>
        <w:t xml:space="preserve"> Lieferanten sind</w:t>
      </w:r>
      <w:r w:rsidRPr="0083212A">
        <w:rPr>
          <w:sz w:val="24"/>
          <w:szCs w:val="24"/>
        </w:rPr>
        <w:t xml:space="preserve"> </w:t>
      </w:r>
      <w:r w:rsidR="00364B93" w:rsidRPr="0083212A">
        <w:rPr>
          <w:sz w:val="24"/>
          <w:szCs w:val="24"/>
        </w:rPr>
        <w:t xml:space="preserve">Verbesserungspotenziale </w:t>
      </w:r>
      <w:r w:rsidR="00364B93">
        <w:rPr>
          <w:sz w:val="24"/>
          <w:szCs w:val="24"/>
        </w:rPr>
        <w:t xml:space="preserve">für </w:t>
      </w:r>
      <w:r w:rsidRPr="0083212A">
        <w:rPr>
          <w:sz w:val="24"/>
          <w:szCs w:val="24"/>
        </w:rPr>
        <w:t>Prozess</w:t>
      </w:r>
      <w:r w:rsidR="00364B93">
        <w:rPr>
          <w:sz w:val="24"/>
          <w:szCs w:val="24"/>
        </w:rPr>
        <w:t>e</w:t>
      </w:r>
      <w:r w:rsidRPr="0083212A">
        <w:rPr>
          <w:sz w:val="24"/>
          <w:szCs w:val="24"/>
        </w:rPr>
        <w:t xml:space="preserve"> und Kosten zu ermitteln und </w:t>
      </w:r>
      <w:r w:rsidR="00DC4BCD">
        <w:rPr>
          <w:sz w:val="24"/>
          <w:szCs w:val="24"/>
        </w:rPr>
        <w:t>umzusetzen</w:t>
      </w:r>
      <w:r w:rsidRPr="0083212A">
        <w:rPr>
          <w:sz w:val="24"/>
          <w:szCs w:val="24"/>
        </w:rPr>
        <w:t>.</w:t>
      </w:r>
    </w:p>
    <w:p w14:paraId="5340B65E" w14:textId="6F00A33C" w:rsidR="00D168CB" w:rsidRPr="00075649" w:rsidRDefault="009F2C4F" w:rsidP="009B3EFA">
      <w:pPr>
        <w:pStyle w:val="berschrift1"/>
      </w:pPr>
      <w:bookmarkStart w:id="27" w:name="_Toc57971047"/>
      <w:r>
        <w:t>2.5</w:t>
      </w:r>
      <w:r w:rsidR="006F3FF1">
        <w:tab/>
      </w:r>
      <w:r w:rsidR="00D168CB" w:rsidRPr="00075649">
        <w:t>Rechtzeitige Einbindung von Lieferanten</w:t>
      </w:r>
      <w:bookmarkEnd w:id="27"/>
    </w:p>
    <w:p w14:paraId="74A10525" w14:textId="69BFC2A2" w:rsidR="00D168CB" w:rsidRDefault="00D168CB" w:rsidP="009B3EFA">
      <w:r w:rsidRPr="00075649">
        <w:rPr>
          <w:sz w:val="24"/>
          <w:szCs w:val="24"/>
        </w:rPr>
        <w:t xml:space="preserve">W&amp;H </w:t>
      </w:r>
      <w:r w:rsidR="002D5425">
        <w:rPr>
          <w:sz w:val="24"/>
          <w:szCs w:val="24"/>
        </w:rPr>
        <w:t>ist bestrebt</w:t>
      </w:r>
      <w:r w:rsidRPr="00075649">
        <w:rPr>
          <w:sz w:val="24"/>
          <w:szCs w:val="24"/>
        </w:rPr>
        <w:t xml:space="preserve">, seine Lieferanten </w:t>
      </w:r>
      <w:r w:rsidR="00DC4BCD">
        <w:rPr>
          <w:sz w:val="24"/>
          <w:szCs w:val="24"/>
        </w:rPr>
        <w:t xml:space="preserve">bei Entwicklungs- und Produktpflegeprojekten </w:t>
      </w:r>
      <w:r w:rsidRPr="00075649">
        <w:rPr>
          <w:sz w:val="24"/>
          <w:szCs w:val="24"/>
        </w:rPr>
        <w:t xml:space="preserve">bereits in einem frühen Stadium einzubinden. </w:t>
      </w:r>
    </w:p>
    <w:p w14:paraId="604F43D7" w14:textId="13D87113" w:rsidR="00075649" w:rsidRPr="00075649" w:rsidRDefault="009F2C4F" w:rsidP="009B3EFA">
      <w:pPr>
        <w:pStyle w:val="berschrift1"/>
      </w:pPr>
      <w:bookmarkStart w:id="28" w:name="_Toc57971048"/>
      <w:r>
        <w:lastRenderedPageBreak/>
        <w:t>2.6</w:t>
      </w:r>
      <w:r w:rsidR="006F3FF1">
        <w:tab/>
      </w:r>
      <w:r w:rsidR="00075649" w:rsidRPr="00075649">
        <w:t>Projektplan</w:t>
      </w:r>
      <w:bookmarkEnd w:id="28"/>
      <w:r w:rsidR="002D2E0B">
        <w:t xml:space="preserve"> </w:t>
      </w:r>
    </w:p>
    <w:p w14:paraId="5BEA826B" w14:textId="05451147" w:rsidR="00075649" w:rsidRPr="00075649" w:rsidRDefault="00075649" w:rsidP="009B3EFA">
      <w:pPr>
        <w:rPr>
          <w:sz w:val="24"/>
          <w:szCs w:val="24"/>
        </w:rPr>
      </w:pPr>
      <w:r w:rsidRPr="00075649">
        <w:rPr>
          <w:sz w:val="24"/>
          <w:szCs w:val="24"/>
        </w:rPr>
        <w:t>Auf Basis der von W&amp;H vorgegeben</w:t>
      </w:r>
      <w:r w:rsidR="00D51E6C">
        <w:rPr>
          <w:sz w:val="24"/>
          <w:szCs w:val="24"/>
        </w:rPr>
        <w:t>en Projekt-Meilensteine erstellen die</w:t>
      </w:r>
      <w:r w:rsidRPr="00075649">
        <w:rPr>
          <w:sz w:val="24"/>
          <w:szCs w:val="24"/>
        </w:rPr>
        <w:t xml:space="preserve"> Lieferant</w:t>
      </w:r>
      <w:r w:rsidR="00D51E6C">
        <w:rPr>
          <w:sz w:val="24"/>
          <w:szCs w:val="24"/>
        </w:rPr>
        <w:t>en</w:t>
      </w:r>
      <w:r w:rsidRPr="00075649">
        <w:rPr>
          <w:sz w:val="24"/>
          <w:szCs w:val="24"/>
        </w:rPr>
        <w:t xml:space="preserve"> einen Projektplan und stell</w:t>
      </w:r>
      <w:r w:rsidR="00D51E6C">
        <w:rPr>
          <w:sz w:val="24"/>
          <w:szCs w:val="24"/>
        </w:rPr>
        <w:t>en</w:t>
      </w:r>
      <w:r w:rsidRPr="00075649">
        <w:rPr>
          <w:sz w:val="24"/>
          <w:szCs w:val="24"/>
        </w:rPr>
        <w:t xml:space="preserve"> diesen W&amp;H zur Verfügung. </w:t>
      </w:r>
      <w:r w:rsidR="007F1A56">
        <w:rPr>
          <w:sz w:val="24"/>
          <w:szCs w:val="24"/>
        </w:rPr>
        <w:t xml:space="preserve">In diesem </w:t>
      </w:r>
      <w:r w:rsidRPr="00075649">
        <w:rPr>
          <w:sz w:val="24"/>
          <w:szCs w:val="24"/>
        </w:rPr>
        <w:t xml:space="preserve">Plan </w:t>
      </w:r>
      <w:r w:rsidR="007F1A56">
        <w:rPr>
          <w:sz w:val="24"/>
          <w:szCs w:val="24"/>
        </w:rPr>
        <w:t>sind</w:t>
      </w:r>
      <w:r w:rsidR="007F1A56" w:rsidRPr="00075649">
        <w:rPr>
          <w:sz w:val="24"/>
          <w:szCs w:val="24"/>
        </w:rPr>
        <w:t xml:space="preserve"> </w:t>
      </w:r>
      <w:r w:rsidRPr="00075649">
        <w:rPr>
          <w:sz w:val="24"/>
          <w:szCs w:val="24"/>
        </w:rPr>
        <w:t xml:space="preserve">auch </w:t>
      </w:r>
      <w:r w:rsidR="007F1A56" w:rsidRPr="00075649">
        <w:rPr>
          <w:sz w:val="24"/>
          <w:szCs w:val="24"/>
        </w:rPr>
        <w:t>einzuhaltende</w:t>
      </w:r>
      <w:r w:rsidR="007F1A56">
        <w:rPr>
          <w:sz w:val="24"/>
          <w:szCs w:val="24"/>
        </w:rPr>
        <w:t xml:space="preserve"> </w:t>
      </w:r>
      <w:r w:rsidRPr="00075649">
        <w:rPr>
          <w:sz w:val="24"/>
          <w:szCs w:val="24"/>
        </w:rPr>
        <w:t xml:space="preserve">Termine </w:t>
      </w:r>
      <w:r w:rsidR="007F1A56">
        <w:rPr>
          <w:sz w:val="24"/>
          <w:szCs w:val="24"/>
        </w:rPr>
        <w:t xml:space="preserve">verbindlich </w:t>
      </w:r>
      <w:r w:rsidR="007F1A56" w:rsidRPr="00075649">
        <w:rPr>
          <w:sz w:val="24"/>
          <w:szCs w:val="24"/>
        </w:rPr>
        <w:t>fest</w:t>
      </w:r>
      <w:r w:rsidR="007F1A56">
        <w:rPr>
          <w:sz w:val="24"/>
          <w:szCs w:val="24"/>
        </w:rPr>
        <w:t>ge</w:t>
      </w:r>
      <w:r w:rsidR="007F1A56" w:rsidRPr="00075649">
        <w:rPr>
          <w:sz w:val="24"/>
          <w:szCs w:val="24"/>
        </w:rPr>
        <w:t>leg</w:t>
      </w:r>
      <w:r w:rsidR="007F1A56">
        <w:rPr>
          <w:sz w:val="24"/>
          <w:szCs w:val="24"/>
        </w:rPr>
        <w:t>t</w:t>
      </w:r>
      <w:r w:rsidRPr="00075649">
        <w:rPr>
          <w:sz w:val="24"/>
          <w:szCs w:val="24"/>
        </w:rPr>
        <w:t>.</w:t>
      </w:r>
    </w:p>
    <w:p w14:paraId="4E9A319D" w14:textId="0BABC17C" w:rsidR="00075649" w:rsidRPr="00075649" w:rsidRDefault="00077F74" w:rsidP="009B3EFA">
      <w:pPr>
        <w:pStyle w:val="berschrift1"/>
      </w:pPr>
      <w:bookmarkStart w:id="29" w:name="_Toc57971049"/>
      <w:r>
        <w:t>2.</w:t>
      </w:r>
      <w:r w:rsidR="00031D9D">
        <w:t>7</w:t>
      </w:r>
      <w:r w:rsidR="006F3FF1">
        <w:tab/>
      </w:r>
      <w:r w:rsidR="002C5D9D">
        <w:t>Kapazitäten</w:t>
      </w:r>
      <w:bookmarkEnd w:id="29"/>
    </w:p>
    <w:p w14:paraId="0C6E3FB6" w14:textId="45B48C96" w:rsidR="00075649" w:rsidRDefault="00075649" w:rsidP="009B3EFA">
      <w:pPr>
        <w:rPr>
          <w:sz w:val="24"/>
          <w:szCs w:val="24"/>
        </w:rPr>
      </w:pPr>
      <w:r w:rsidRPr="002D2E0B">
        <w:rPr>
          <w:sz w:val="24"/>
          <w:szCs w:val="24"/>
        </w:rPr>
        <w:t>Vor Durch</w:t>
      </w:r>
      <w:r w:rsidR="00D51E6C">
        <w:rPr>
          <w:sz w:val="24"/>
          <w:szCs w:val="24"/>
        </w:rPr>
        <w:t>führung der Erstbemusterung müssen die Lieferanten</w:t>
      </w:r>
      <w:r w:rsidR="007F39F8" w:rsidRPr="002D2E0B">
        <w:rPr>
          <w:sz w:val="24"/>
          <w:szCs w:val="24"/>
        </w:rPr>
        <w:t xml:space="preserve"> auf Anfrage </w:t>
      </w:r>
      <w:r w:rsidR="002D2E0B" w:rsidRPr="0083212A">
        <w:rPr>
          <w:sz w:val="24"/>
          <w:szCs w:val="24"/>
        </w:rPr>
        <w:t>bestätigen,</w:t>
      </w:r>
      <w:r w:rsidR="00092173">
        <w:rPr>
          <w:sz w:val="24"/>
          <w:szCs w:val="24"/>
        </w:rPr>
        <w:t xml:space="preserve"> </w:t>
      </w:r>
      <w:r w:rsidR="002D2E0B" w:rsidRPr="00E92160">
        <w:rPr>
          <w:sz w:val="24"/>
          <w:szCs w:val="24"/>
        </w:rPr>
        <w:t>d</w:t>
      </w:r>
      <w:r w:rsidR="00D51E6C">
        <w:rPr>
          <w:sz w:val="24"/>
          <w:szCs w:val="24"/>
        </w:rPr>
        <w:t>ass sie</w:t>
      </w:r>
      <w:r w:rsidR="007F39F8" w:rsidRPr="00E92160">
        <w:rPr>
          <w:sz w:val="24"/>
          <w:szCs w:val="24"/>
        </w:rPr>
        <w:t xml:space="preserve"> die </w:t>
      </w:r>
      <w:r w:rsidR="002D2E0B" w:rsidRPr="00E92160">
        <w:rPr>
          <w:sz w:val="24"/>
          <w:szCs w:val="24"/>
        </w:rPr>
        <w:t>notwendigen</w:t>
      </w:r>
      <w:r w:rsidR="007F39F8" w:rsidRPr="00E92160">
        <w:rPr>
          <w:sz w:val="24"/>
          <w:szCs w:val="24"/>
        </w:rPr>
        <w:t xml:space="preserve"> </w:t>
      </w:r>
      <w:r w:rsidR="002D2E0B" w:rsidRPr="00E92160">
        <w:rPr>
          <w:sz w:val="24"/>
          <w:szCs w:val="24"/>
        </w:rPr>
        <w:t xml:space="preserve">Kapazitäten für die Serienfertigung </w:t>
      </w:r>
      <w:r w:rsidR="007F39F8" w:rsidRPr="00E92160">
        <w:rPr>
          <w:sz w:val="24"/>
          <w:szCs w:val="24"/>
        </w:rPr>
        <w:t>bereitstellen k</w:t>
      </w:r>
      <w:r w:rsidR="00D51E6C">
        <w:rPr>
          <w:sz w:val="24"/>
          <w:szCs w:val="24"/>
        </w:rPr>
        <w:t>önnen</w:t>
      </w:r>
      <w:r w:rsidR="007F39F8" w:rsidRPr="00E92160">
        <w:rPr>
          <w:sz w:val="24"/>
          <w:szCs w:val="24"/>
        </w:rPr>
        <w:t>.</w:t>
      </w:r>
    </w:p>
    <w:p w14:paraId="7C8EDD44" w14:textId="2356F890" w:rsidR="00075649" w:rsidRPr="00075649" w:rsidRDefault="00077F74" w:rsidP="009B3EFA">
      <w:pPr>
        <w:pStyle w:val="berschrift1"/>
      </w:pPr>
      <w:bookmarkStart w:id="30" w:name="_Toc57971050"/>
      <w:r>
        <w:t>2.</w:t>
      </w:r>
      <w:r w:rsidR="009F2C4F">
        <w:t>8</w:t>
      </w:r>
      <w:r w:rsidR="006F3FF1">
        <w:tab/>
      </w:r>
      <w:r w:rsidR="00075649" w:rsidRPr="00075649">
        <w:t>Produkt</w:t>
      </w:r>
      <w:r w:rsidR="007F39F8">
        <w:t xml:space="preserve">- </w:t>
      </w:r>
      <w:r w:rsidR="00075649" w:rsidRPr="00075649">
        <w:t>und Prozess-FMEA</w:t>
      </w:r>
      <w:bookmarkEnd w:id="30"/>
    </w:p>
    <w:p w14:paraId="08BDB150" w14:textId="32E8DBFB" w:rsidR="00075649" w:rsidRPr="00075649" w:rsidRDefault="004C319D" w:rsidP="009B3EFA">
      <w:pPr>
        <w:rPr>
          <w:sz w:val="24"/>
          <w:szCs w:val="24"/>
        </w:rPr>
      </w:pPr>
      <w:r>
        <w:rPr>
          <w:sz w:val="24"/>
          <w:szCs w:val="24"/>
        </w:rPr>
        <w:t>Eine</w:t>
      </w:r>
      <w:r w:rsidRPr="00075649">
        <w:rPr>
          <w:sz w:val="24"/>
          <w:szCs w:val="24"/>
        </w:rPr>
        <w:t xml:space="preserve"> </w:t>
      </w:r>
      <w:r w:rsidR="00075649" w:rsidRPr="00075649">
        <w:rPr>
          <w:sz w:val="24"/>
          <w:szCs w:val="24"/>
        </w:rPr>
        <w:t>Fehler</w:t>
      </w:r>
      <w:r>
        <w:rPr>
          <w:sz w:val="24"/>
          <w:szCs w:val="24"/>
        </w:rPr>
        <w:t>m</w:t>
      </w:r>
      <w:r w:rsidR="00075649" w:rsidRPr="00075649">
        <w:rPr>
          <w:sz w:val="24"/>
          <w:szCs w:val="24"/>
        </w:rPr>
        <w:t xml:space="preserve">öglichkeits- und </w:t>
      </w:r>
      <w:r w:rsidR="00632F53">
        <w:rPr>
          <w:sz w:val="24"/>
          <w:szCs w:val="24"/>
        </w:rPr>
        <w:t>E</w:t>
      </w:r>
      <w:r w:rsidRPr="00075649">
        <w:rPr>
          <w:sz w:val="24"/>
          <w:szCs w:val="24"/>
        </w:rPr>
        <w:t>influss</w:t>
      </w:r>
      <w:r w:rsidR="00714DF8">
        <w:rPr>
          <w:sz w:val="24"/>
          <w:szCs w:val="24"/>
        </w:rPr>
        <w:t>a</w:t>
      </w:r>
      <w:r w:rsidR="00075649" w:rsidRPr="00075649">
        <w:rPr>
          <w:sz w:val="24"/>
          <w:szCs w:val="24"/>
        </w:rPr>
        <w:t>nalyse (FMEA) ist zur Untersuchung möglicher Risiken und deren Bewertung hinsichtlich Schwere, Wahrscheinlichkeit des Auftretens und der Möglichkeit der Entdeckung</w:t>
      </w:r>
      <w:r w:rsidR="007F39F8">
        <w:rPr>
          <w:sz w:val="24"/>
          <w:szCs w:val="24"/>
        </w:rPr>
        <w:t>, wo erforderlich,</w:t>
      </w:r>
      <w:r w:rsidR="00075649" w:rsidRPr="00075649">
        <w:rPr>
          <w:sz w:val="24"/>
          <w:szCs w:val="24"/>
        </w:rPr>
        <w:t xml:space="preserve"> durchzuführen.</w:t>
      </w:r>
      <w:r w:rsidR="005E1873">
        <w:rPr>
          <w:sz w:val="24"/>
          <w:szCs w:val="24"/>
        </w:rPr>
        <w:t xml:space="preserve"> </w:t>
      </w:r>
      <w:r w:rsidR="00075649" w:rsidRPr="00075649">
        <w:rPr>
          <w:sz w:val="24"/>
          <w:szCs w:val="24"/>
        </w:rPr>
        <w:t>Diese Risiken sind durch Einleitung von Maßnahmen zu minimieren.</w:t>
      </w:r>
    </w:p>
    <w:p w14:paraId="7047FC43" w14:textId="3A822E62" w:rsidR="007B6C12" w:rsidRDefault="00075649" w:rsidP="009B3EFA">
      <w:pPr>
        <w:rPr>
          <w:sz w:val="24"/>
          <w:szCs w:val="24"/>
        </w:rPr>
      </w:pPr>
      <w:r w:rsidRPr="00075649">
        <w:rPr>
          <w:sz w:val="24"/>
          <w:szCs w:val="24"/>
        </w:rPr>
        <w:t>Die FMEA ist damit ein wichtiges Mittel zur Fehlervermeidung.</w:t>
      </w:r>
    </w:p>
    <w:p w14:paraId="14A58B02" w14:textId="77777777" w:rsidR="00D168CB" w:rsidRDefault="00D168CB" w:rsidP="009B3EFA">
      <w:pPr>
        <w:rPr>
          <w:sz w:val="24"/>
          <w:szCs w:val="24"/>
        </w:rPr>
      </w:pPr>
    </w:p>
    <w:p w14:paraId="2DD27829" w14:textId="3FDFB6A6" w:rsidR="00D168CB" w:rsidRDefault="00D168CB" w:rsidP="009B3EFA">
      <w:pPr>
        <w:rPr>
          <w:sz w:val="24"/>
          <w:szCs w:val="24"/>
        </w:rPr>
      </w:pPr>
      <w:r>
        <w:rPr>
          <w:sz w:val="24"/>
          <w:szCs w:val="24"/>
        </w:rPr>
        <w:t>F</w:t>
      </w:r>
      <w:r w:rsidRPr="00075649">
        <w:rPr>
          <w:sz w:val="24"/>
          <w:szCs w:val="24"/>
        </w:rPr>
        <w:t xml:space="preserve">olgende Punkte </w:t>
      </w:r>
      <w:r>
        <w:rPr>
          <w:sz w:val="24"/>
          <w:szCs w:val="24"/>
        </w:rPr>
        <w:t xml:space="preserve">sind immer </w:t>
      </w:r>
      <w:r w:rsidRPr="00075649">
        <w:rPr>
          <w:sz w:val="24"/>
          <w:szCs w:val="24"/>
        </w:rPr>
        <w:t>zu berücksichtigen:</w:t>
      </w:r>
      <w:r w:rsidRPr="00D168CB">
        <w:rPr>
          <w:sz w:val="24"/>
          <w:szCs w:val="24"/>
        </w:rPr>
        <w:t xml:space="preserve"> </w:t>
      </w:r>
    </w:p>
    <w:p w14:paraId="046EC80A" w14:textId="77777777" w:rsidR="00E51902" w:rsidRDefault="00E51902" w:rsidP="009B3EFA">
      <w:pPr>
        <w:rPr>
          <w:sz w:val="24"/>
          <w:szCs w:val="24"/>
        </w:rPr>
      </w:pPr>
    </w:p>
    <w:p w14:paraId="7E588BB7" w14:textId="77777777" w:rsidR="00D168CB" w:rsidRPr="00DC4BCD" w:rsidRDefault="00D168CB" w:rsidP="009B3EFA">
      <w:pPr>
        <w:pStyle w:val="Listenabsatz"/>
        <w:numPr>
          <w:ilvl w:val="0"/>
          <w:numId w:val="23"/>
        </w:numPr>
        <w:rPr>
          <w:sz w:val="24"/>
          <w:szCs w:val="24"/>
        </w:rPr>
      </w:pPr>
      <w:r w:rsidRPr="00DC4BCD">
        <w:rPr>
          <w:sz w:val="24"/>
          <w:szCs w:val="24"/>
        </w:rPr>
        <w:t>Vertauschen von Material</w:t>
      </w:r>
      <w:r w:rsidR="00A250B3">
        <w:rPr>
          <w:sz w:val="24"/>
          <w:szCs w:val="24"/>
        </w:rPr>
        <w:t>:</w:t>
      </w:r>
    </w:p>
    <w:p w14:paraId="2E9CD45E" w14:textId="77777777" w:rsidR="00E51902" w:rsidRDefault="00E51902" w:rsidP="00E51902">
      <w:pPr>
        <w:rPr>
          <w:sz w:val="24"/>
          <w:szCs w:val="24"/>
        </w:rPr>
      </w:pPr>
      <w:r w:rsidRPr="00D168CB">
        <w:rPr>
          <w:sz w:val="24"/>
          <w:szCs w:val="24"/>
        </w:rPr>
        <w:t xml:space="preserve">Die komplette Prozesskette der Produktion, inklusive der Prozesse der Zulieferer, ist auf das Risikopotenzial der Materialvertauschung hin zu überprüfen. Alle </w:t>
      </w:r>
    </w:p>
    <w:p w14:paraId="3CC9A359" w14:textId="447A9B19" w:rsidR="00E51902" w:rsidRPr="00D168CB" w:rsidRDefault="00E51902" w:rsidP="00E51902">
      <w:pPr>
        <w:rPr>
          <w:sz w:val="24"/>
          <w:szCs w:val="24"/>
        </w:rPr>
      </w:pPr>
      <w:r w:rsidRPr="00D168CB">
        <w:rPr>
          <w:sz w:val="24"/>
          <w:szCs w:val="24"/>
        </w:rPr>
        <w:t>notwendigen Maßnahmen sind zu ergreifen, um das Risiko eines Vertauschens von Material zu eliminieren (z. B. Einführung effizienter Sicherungssysteme).</w:t>
      </w:r>
    </w:p>
    <w:p w14:paraId="4080E4A2" w14:textId="77777777" w:rsidR="00D168CB" w:rsidRPr="00D168CB" w:rsidRDefault="00D168CB" w:rsidP="009B3EFA">
      <w:pPr>
        <w:rPr>
          <w:sz w:val="24"/>
          <w:szCs w:val="24"/>
        </w:rPr>
      </w:pPr>
    </w:p>
    <w:p w14:paraId="2BCFDF56" w14:textId="77777777" w:rsidR="00D168CB" w:rsidRPr="00DC4BCD" w:rsidRDefault="00DC4BCD" w:rsidP="009B3EFA">
      <w:pPr>
        <w:pStyle w:val="Listenabsatz"/>
        <w:numPr>
          <w:ilvl w:val="0"/>
          <w:numId w:val="23"/>
        </w:numPr>
        <w:rPr>
          <w:sz w:val="24"/>
          <w:szCs w:val="24"/>
        </w:rPr>
      </w:pPr>
      <w:r>
        <w:rPr>
          <w:sz w:val="24"/>
          <w:szCs w:val="24"/>
        </w:rPr>
        <w:t>Umgehung/Überspringen von</w:t>
      </w:r>
      <w:r w:rsidR="00D168CB" w:rsidRPr="00DC4BCD">
        <w:rPr>
          <w:sz w:val="24"/>
          <w:szCs w:val="24"/>
        </w:rPr>
        <w:t xml:space="preserve"> Prozesse</w:t>
      </w:r>
      <w:r>
        <w:rPr>
          <w:sz w:val="24"/>
          <w:szCs w:val="24"/>
        </w:rPr>
        <w:t>n</w:t>
      </w:r>
      <w:r w:rsidR="00A250B3">
        <w:rPr>
          <w:sz w:val="24"/>
          <w:szCs w:val="24"/>
        </w:rPr>
        <w:t>:</w:t>
      </w:r>
    </w:p>
    <w:p w14:paraId="45FAE045" w14:textId="77777777" w:rsidR="00E51902" w:rsidRDefault="00D168CB" w:rsidP="009B3EFA">
      <w:pPr>
        <w:rPr>
          <w:sz w:val="24"/>
          <w:szCs w:val="24"/>
        </w:rPr>
      </w:pPr>
      <w:r w:rsidRPr="00D168CB">
        <w:rPr>
          <w:sz w:val="24"/>
          <w:szCs w:val="24"/>
        </w:rPr>
        <w:t xml:space="preserve">Es ist ein System zu entwickeln und umzusetzen, mit dem sichergestellt wird, dass jeder Prozessschritt nur beginnen kann, wenn der vorherige erfolgreich </w:t>
      </w:r>
    </w:p>
    <w:p w14:paraId="60B7C0D4" w14:textId="092AB1FD" w:rsidR="00D168CB" w:rsidRPr="00075649" w:rsidRDefault="00D168CB" w:rsidP="009B3EFA">
      <w:pPr>
        <w:rPr>
          <w:sz w:val="24"/>
          <w:szCs w:val="24"/>
        </w:rPr>
      </w:pPr>
      <w:r w:rsidRPr="00D168CB">
        <w:rPr>
          <w:sz w:val="24"/>
          <w:szCs w:val="24"/>
        </w:rPr>
        <w:t>abgeschlossen wurde.</w:t>
      </w:r>
    </w:p>
    <w:p w14:paraId="046D7603" w14:textId="34D9DE0F" w:rsidR="007B6C12" w:rsidRDefault="007B6C12" w:rsidP="009B3EFA">
      <w:pPr>
        <w:pStyle w:val="berschrift1"/>
      </w:pPr>
      <w:bookmarkStart w:id="31" w:name="_Toc57971051"/>
      <w:r>
        <w:t>2.</w:t>
      </w:r>
      <w:r w:rsidR="009F2C4F">
        <w:t>8.1</w:t>
      </w:r>
      <w:r w:rsidR="006F3FF1">
        <w:tab/>
      </w:r>
      <w:r>
        <w:t>Produkt-FMEA</w:t>
      </w:r>
      <w:r w:rsidR="003C41E4">
        <w:t xml:space="preserve"> für Lieferanten mit Entwicklungsanteil</w:t>
      </w:r>
      <w:bookmarkEnd w:id="31"/>
    </w:p>
    <w:p w14:paraId="76550144" w14:textId="77777777" w:rsidR="007B6C12" w:rsidRPr="00075649" w:rsidRDefault="007B6C12" w:rsidP="009B3EFA">
      <w:pPr>
        <w:rPr>
          <w:sz w:val="24"/>
          <w:szCs w:val="24"/>
        </w:rPr>
      </w:pPr>
      <w:r>
        <w:rPr>
          <w:sz w:val="24"/>
          <w:szCs w:val="24"/>
        </w:rPr>
        <w:t>In der Produkt-FMEA sind die konstruktiven Risiken zu bewerten.</w:t>
      </w:r>
      <w:r w:rsidRPr="007B6C12">
        <w:rPr>
          <w:sz w:val="24"/>
          <w:szCs w:val="24"/>
        </w:rPr>
        <w:t xml:space="preserve"> </w:t>
      </w:r>
      <w:r w:rsidRPr="00075649">
        <w:rPr>
          <w:sz w:val="24"/>
          <w:szCs w:val="24"/>
        </w:rPr>
        <w:t>W&amp;H ist über notwendige konstruktive Änderungen umgehend zu informieren.</w:t>
      </w:r>
    </w:p>
    <w:p w14:paraId="361E860A" w14:textId="77777777" w:rsidR="007B6C12" w:rsidRDefault="00281BFB" w:rsidP="009B3EFA">
      <w:pPr>
        <w:rPr>
          <w:sz w:val="24"/>
          <w:szCs w:val="24"/>
        </w:rPr>
      </w:pPr>
      <w:r>
        <w:rPr>
          <w:sz w:val="24"/>
          <w:szCs w:val="24"/>
        </w:rPr>
        <w:t>Die Produkt-FMEA ist W&amp;H auf Verlangen vorzulegen.</w:t>
      </w:r>
    </w:p>
    <w:p w14:paraId="4C08FCAF" w14:textId="35130D13" w:rsidR="00075649" w:rsidRPr="007B6C12" w:rsidRDefault="007B6C12" w:rsidP="009B3EFA">
      <w:pPr>
        <w:pStyle w:val="berschrift1"/>
      </w:pPr>
      <w:bookmarkStart w:id="32" w:name="_Toc57971052"/>
      <w:r w:rsidRPr="007B6C12">
        <w:t>2.</w:t>
      </w:r>
      <w:r w:rsidR="009F2C4F">
        <w:t>8</w:t>
      </w:r>
      <w:r w:rsidRPr="007B6C12">
        <w:t>.2</w:t>
      </w:r>
      <w:r w:rsidR="006F3FF1">
        <w:tab/>
      </w:r>
      <w:r w:rsidR="00075649" w:rsidRPr="007B6C12">
        <w:t>Prozess-FMEA</w:t>
      </w:r>
      <w:bookmarkEnd w:id="32"/>
    </w:p>
    <w:p w14:paraId="0FD29141" w14:textId="2F3A41EA" w:rsidR="00075649" w:rsidRPr="00075649" w:rsidRDefault="00075649" w:rsidP="009B3EFA">
      <w:pPr>
        <w:rPr>
          <w:sz w:val="24"/>
          <w:szCs w:val="24"/>
        </w:rPr>
      </w:pPr>
      <w:r w:rsidRPr="00075649">
        <w:rPr>
          <w:sz w:val="24"/>
          <w:szCs w:val="24"/>
        </w:rPr>
        <w:t>Für kritische Prozesse eines Bauteils ist eine Prozess- FMEA durchzuführen.</w:t>
      </w:r>
    </w:p>
    <w:p w14:paraId="1C1B2FA0" w14:textId="0BCA70CD" w:rsidR="007B6C12" w:rsidRDefault="00DC4BCD" w:rsidP="009B3EFA">
      <w:pPr>
        <w:pStyle w:val="berschrift1"/>
      </w:pPr>
      <w:bookmarkStart w:id="33" w:name="_Toc57971053"/>
      <w:r>
        <w:t>2.8.3</w:t>
      </w:r>
      <w:r w:rsidR="006F3FF1">
        <w:tab/>
      </w:r>
      <w:r>
        <w:t>Umsetzung von</w:t>
      </w:r>
      <w:r w:rsidR="009F2C4F">
        <w:t xml:space="preserve"> Maßnahmen aus FMEA</w:t>
      </w:r>
      <w:bookmarkEnd w:id="33"/>
    </w:p>
    <w:p w14:paraId="59FECBC4" w14:textId="68FF7F74" w:rsidR="00B0553E" w:rsidRPr="00B0553E" w:rsidRDefault="00075649" w:rsidP="009B3EFA">
      <w:pPr>
        <w:rPr>
          <w:sz w:val="24"/>
          <w:szCs w:val="24"/>
          <w:highlight w:val="cyan"/>
        </w:rPr>
      </w:pPr>
      <w:r w:rsidRPr="00075649">
        <w:rPr>
          <w:sz w:val="24"/>
          <w:szCs w:val="24"/>
        </w:rPr>
        <w:t>Risiken, welche mit Hilfe einer FMEA offengelegt werden, sind durch geeignete Maßnahmen zu minimieren. Zur Umsetzung der Maßnahmen sind Termine und Verantwortliche so zuzuweisen, dass die Maßnahmen vor dem Start der Produktion abgearbeitet werden können. Die eingeführten Maßnahmen sind hinsichtlich ihrer Wirksamkeit zu bewerten.</w:t>
      </w:r>
    </w:p>
    <w:p w14:paraId="1EDBF25A" w14:textId="0F6996D4" w:rsidR="00D168CB" w:rsidRPr="00075649" w:rsidRDefault="00D168CB" w:rsidP="009B3EFA">
      <w:pPr>
        <w:pStyle w:val="berschrift1"/>
      </w:pPr>
      <w:bookmarkStart w:id="34" w:name="_Toc57971054"/>
      <w:r>
        <w:lastRenderedPageBreak/>
        <w:t>2.</w:t>
      </w:r>
      <w:r w:rsidR="009F2C4F">
        <w:t>9</w:t>
      </w:r>
      <w:r w:rsidR="006F3FF1">
        <w:tab/>
      </w:r>
      <w:r w:rsidRPr="00075649">
        <w:t>Arbeitsplan</w:t>
      </w:r>
      <w:bookmarkEnd w:id="34"/>
    </w:p>
    <w:p w14:paraId="76ED197E" w14:textId="77777777" w:rsidR="00D168CB" w:rsidRPr="00075649" w:rsidRDefault="00D168CB" w:rsidP="009B3EFA">
      <w:pPr>
        <w:rPr>
          <w:sz w:val="24"/>
          <w:szCs w:val="24"/>
        </w:rPr>
      </w:pPr>
      <w:r w:rsidRPr="00075649">
        <w:rPr>
          <w:sz w:val="24"/>
          <w:szCs w:val="24"/>
        </w:rPr>
        <w:t>Für alle Einzelteile und Baugruppen ist ein Arbeitsplan zu erstellen. Dieser muss alle Informationen über Prozessschritte, und Qualitätsprüfungen enthalten. Alle benötigten Zeichnungen z. B. für Produktionsschritte, Rohteile sowie Prozessbeschreibungen müssen erstellt werden.</w:t>
      </w:r>
    </w:p>
    <w:p w14:paraId="00F7FCD3" w14:textId="7EA52940" w:rsidR="00075649" w:rsidRPr="00075649" w:rsidRDefault="00077F74" w:rsidP="009B3EFA">
      <w:pPr>
        <w:pStyle w:val="berschrift1"/>
      </w:pPr>
      <w:bookmarkStart w:id="35" w:name="_Toc57971055"/>
      <w:r>
        <w:t>2.1</w:t>
      </w:r>
      <w:r w:rsidR="009F2C4F">
        <w:t>0</w:t>
      </w:r>
      <w:r w:rsidR="006F3FF1">
        <w:tab/>
      </w:r>
      <w:r w:rsidR="00BC7594">
        <w:t>Produktionslenkungsplan PLP</w:t>
      </w:r>
      <w:bookmarkEnd w:id="35"/>
      <w:r w:rsidR="00BC7594">
        <w:t xml:space="preserve"> </w:t>
      </w:r>
    </w:p>
    <w:p w14:paraId="44AADC7B" w14:textId="77777777" w:rsidR="00075649" w:rsidRPr="00075649" w:rsidRDefault="00075649" w:rsidP="009B3EFA">
      <w:pPr>
        <w:rPr>
          <w:sz w:val="24"/>
          <w:szCs w:val="24"/>
        </w:rPr>
      </w:pPr>
      <w:r w:rsidRPr="00075649">
        <w:rPr>
          <w:sz w:val="24"/>
          <w:szCs w:val="24"/>
        </w:rPr>
        <w:t xml:space="preserve">Der </w:t>
      </w:r>
      <w:r w:rsidR="00BC7594">
        <w:rPr>
          <w:sz w:val="24"/>
          <w:szCs w:val="24"/>
        </w:rPr>
        <w:t>Produktionslenkungspla</w:t>
      </w:r>
      <w:r w:rsidRPr="00075649">
        <w:rPr>
          <w:sz w:val="24"/>
          <w:szCs w:val="24"/>
        </w:rPr>
        <w:t xml:space="preserve">n </w:t>
      </w:r>
      <w:r w:rsidR="00BC7594">
        <w:rPr>
          <w:sz w:val="24"/>
          <w:szCs w:val="24"/>
        </w:rPr>
        <w:t xml:space="preserve">(PLP) </w:t>
      </w:r>
      <w:r w:rsidRPr="00075649">
        <w:rPr>
          <w:sz w:val="24"/>
          <w:szCs w:val="24"/>
        </w:rPr>
        <w:t xml:space="preserve">bietet ein Planungsmittel zur präventiven Prozessabsicherung. Die Erstellung erfolgt </w:t>
      </w:r>
      <w:r w:rsidR="00D51E6C" w:rsidRPr="00A250B3">
        <w:rPr>
          <w:sz w:val="24"/>
          <w:szCs w:val="24"/>
        </w:rPr>
        <w:t>durch die</w:t>
      </w:r>
      <w:r w:rsidR="00DC4BCD" w:rsidRPr="00A250B3">
        <w:rPr>
          <w:sz w:val="24"/>
          <w:szCs w:val="24"/>
        </w:rPr>
        <w:t xml:space="preserve"> Lieferanten</w:t>
      </w:r>
      <w:r w:rsidR="00DC4BCD">
        <w:rPr>
          <w:sz w:val="24"/>
          <w:szCs w:val="24"/>
        </w:rPr>
        <w:t xml:space="preserve"> </w:t>
      </w:r>
      <w:r w:rsidRPr="00075649">
        <w:rPr>
          <w:sz w:val="24"/>
          <w:szCs w:val="24"/>
        </w:rPr>
        <w:t>in einem Team durch systematische Analyse von Fertigungs-, Montage- und Prüfprozessen. Dieses Team sollte sich dabei aus Mitarbeitern der Planung, Fertigung und Qualitätssicherung</w:t>
      </w:r>
      <w:r w:rsidR="00C64777">
        <w:rPr>
          <w:sz w:val="24"/>
          <w:szCs w:val="24"/>
        </w:rPr>
        <w:t>,</w:t>
      </w:r>
      <w:r w:rsidRPr="00075649">
        <w:rPr>
          <w:sz w:val="24"/>
          <w:szCs w:val="24"/>
        </w:rPr>
        <w:t xml:space="preserve"> sowie weiterer zugehöriger Abteilungen </w:t>
      </w:r>
      <w:r w:rsidR="00C64777">
        <w:rPr>
          <w:sz w:val="24"/>
          <w:szCs w:val="24"/>
        </w:rPr>
        <w:t>de</w:t>
      </w:r>
      <w:r w:rsidR="00D51E6C">
        <w:rPr>
          <w:sz w:val="24"/>
          <w:szCs w:val="24"/>
        </w:rPr>
        <w:t>r</w:t>
      </w:r>
      <w:r w:rsidR="00C64777">
        <w:rPr>
          <w:sz w:val="24"/>
          <w:szCs w:val="24"/>
        </w:rPr>
        <w:t xml:space="preserve"> Lieferanten</w:t>
      </w:r>
      <w:r w:rsidR="00B0553E">
        <w:rPr>
          <w:sz w:val="24"/>
          <w:szCs w:val="24"/>
        </w:rPr>
        <w:t xml:space="preserve"> </w:t>
      </w:r>
      <w:r w:rsidRPr="00075649">
        <w:rPr>
          <w:sz w:val="24"/>
          <w:szCs w:val="24"/>
        </w:rPr>
        <w:t>zusammensetzen.</w:t>
      </w:r>
    </w:p>
    <w:p w14:paraId="69D92C81" w14:textId="77777777" w:rsidR="00075649" w:rsidRPr="00075649" w:rsidRDefault="00075649" w:rsidP="009B3EFA">
      <w:pPr>
        <w:rPr>
          <w:sz w:val="24"/>
          <w:szCs w:val="24"/>
        </w:rPr>
      </w:pPr>
    </w:p>
    <w:p w14:paraId="4B8D43A7" w14:textId="77777777" w:rsidR="00BC7594" w:rsidRPr="00075649" w:rsidRDefault="00C64777" w:rsidP="009B3EFA">
      <w:pPr>
        <w:rPr>
          <w:sz w:val="24"/>
          <w:szCs w:val="24"/>
        </w:rPr>
      </w:pPr>
      <w:r w:rsidRPr="00F403E4">
        <w:rPr>
          <w:sz w:val="24"/>
          <w:szCs w:val="24"/>
        </w:rPr>
        <w:t>Bei der Erstellung des</w:t>
      </w:r>
      <w:r w:rsidR="00075649" w:rsidRPr="00075649">
        <w:rPr>
          <w:sz w:val="24"/>
          <w:szCs w:val="24"/>
        </w:rPr>
        <w:t xml:space="preserve"> </w:t>
      </w:r>
      <w:r w:rsidR="00BC7594">
        <w:rPr>
          <w:sz w:val="24"/>
          <w:szCs w:val="24"/>
        </w:rPr>
        <w:t>PLP</w:t>
      </w:r>
      <w:r w:rsidR="00075649" w:rsidRPr="00075649">
        <w:rPr>
          <w:sz w:val="24"/>
          <w:szCs w:val="24"/>
        </w:rPr>
        <w:t xml:space="preserve"> sind die Ergebnisse der Produkt-FMEA, Prozess-FMEA, Erfahrungen von ähnlichen Prozessen und Produkten, sowie </w:t>
      </w:r>
      <w:r>
        <w:rPr>
          <w:sz w:val="24"/>
          <w:szCs w:val="24"/>
        </w:rPr>
        <w:t xml:space="preserve">die </w:t>
      </w:r>
      <w:r w:rsidR="00075649" w:rsidRPr="00075649">
        <w:rPr>
          <w:sz w:val="24"/>
          <w:szCs w:val="24"/>
        </w:rPr>
        <w:t>Anwendung von Verbesserungsmethoden zu berücksichtigen.</w:t>
      </w:r>
      <w:r w:rsidR="00F403E4">
        <w:rPr>
          <w:sz w:val="24"/>
          <w:szCs w:val="24"/>
        </w:rPr>
        <w:t xml:space="preserve"> </w:t>
      </w:r>
      <w:r w:rsidR="00075649" w:rsidRPr="00075649">
        <w:rPr>
          <w:sz w:val="24"/>
          <w:szCs w:val="24"/>
        </w:rPr>
        <w:t xml:space="preserve">Ein </w:t>
      </w:r>
      <w:r w:rsidR="00BC7594">
        <w:rPr>
          <w:sz w:val="24"/>
          <w:szCs w:val="24"/>
        </w:rPr>
        <w:t>PLP</w:t>
      </w:r>
      <w:r w:rsidR="00075649" w:rsidRPr="00075649">
        <w:rPr>
          <w:sz w:val="24"/>
          <w:szCs w:val="24"/>
        </w:rPr>
        <w:t xml:space="preserve"> ist in angemessener Form zu erstellen.</w:t>
      </w:r>
      <w:r w:rsidR="00F403E4">
        <w:rPr>
          <w:sz w:val="24"/>
          <w:szCs w:val="24"/>
        </w:rPr>
        <w:t xml:space="preserve"> Eine Hilfestellung zur Erstellung des</w:t>
      </w:r>
      <w:r w:rsidR="00BC7594">
        <w:rPr>
          <w:sz w:val="24"/>
          <w:szCs w:val="24"/>
        </w:rPr>
        <w:t xml:space="preserve"> PLP ist im VDA-Band 4 </w:t>
      </w:r>
      <w:r w:rsidR="00F403E4">
        <w:rPr>
          <w:sz w:val="24"/>
          <w:szCs w:val="24"/>
        </w:rPr>
        <w:t>zu finden</w:t>
      </w:r>
      <w:r w:rsidR="00BC7594">
        <w:rPr>
          <w:sz w:val="24"/>
          <w:szCs w:val="24"/>
        </w:rPr>
        <w:t>.</w:t>
      </w:r>
    </w:p>
    <w:p w14:paraId="05694200" w14:textId="3A0EB282" w:rsidR="00C64777" w:rsidRPr="00075649" w:rsidRDefault="00C64777" w:rsidP="009B3EFA">
      <w:pPr>
        <w:pStyle w:val="berschrift1"/>
      </w:pPr>
      <w:bookmarkStart w:id="36" w:name="_Toc57971056"/>
      <w:r>
        <w:t>2.1</w:t>
      </w:r>
      <w:r w:rsidR="009F2C4F">
        <w:t>1</w:t>
      </w:r>
      <w:r w:rsidR="006F3FF1">
        <w:tab/>
      </w:r>
      <w:r w:rsidRPr="00075649">
        <w:t>Prüfplanung</w:t>
      </w:r>
      <w:r>
        <w:t xml:space="preserve"> (</w:t>
      </w:r>
      <w:proofErr w:type="spellStart"/>
      <w:r>
        <w:t>Inspection</w:t>
      </w:r>
      <w:proofErr w:type="spellEnd"/>
      <w:r>
        <w:t xml:space="preserve"> </w:t>
      </w:r>
      <w:proofErr w:type="spellStart"/>
      <w:r>
        <w:t>Planing</w:t>
      </w:r>
      <w:proofErr w:type="spellEnd"/>
      <w:r>
        <w:t>)</w:t>
      </w:r>
      <w:bookmarkEnd w:id="36"/>
    </w:p>
    <w:p w14:paraId="3215B5CB" w14:textId="77777777" w:rsidR="00C64777" w:rsidRPr="00075649" w:rsidRDefault="00C64777" w:rsidP="009B3EFA">
      <w:pPr>
        <w:rPr>
          <w:sz w:val="24"/>
          <w:szCs w:val="24"/>
        </w:rPr>
      </w:pPr>
      <w:r w:rsidRPr="00075649">
        <w:rPr>
          <w:sz w:val="24"/>
          <w:szCs w:val="24"/>
        </w:rPr>
        <w:t xml:space="preserve">Ausgehend vom </w:t>
      </w:r>
      <w:r>
        <w:rPr>
          <w:sz w:val="24"/>
          <w:szCs w:val="24"/>
        </w:rPr>
        <w:t xml:space="preserve">Produktionslenkungsplan (PLP) </w:t>
      </w:r>
      <w:r w:rsidR="00D51E6C">
        <w:rPr>
          <w:sz w:val="24"/>
          <w:szCs w:val="24"/>
        </w:rPr>
        <w:t>müssen die</w:t>
      </w:r>
      <w:r w:rsidRPr="00075649">
        <w:rPr>
          <w:sz w:val="24"/>
          <w:szCs w:val="24"/>
        </w:rPr>
        <w:t xml:space="preserve"> Lieferant</w:t>
      </w:r>
      <w:r w:rsidR="00D51E6C">
        <w:rPr>
          <w:sz w:val="24"/>
          <w:szCs w:val="24"/>
        </w:rPr>
        <w:t>en</w:t>
      </w:r>
      <w:r w:rsidRPr="00075649">
        <w:rPr>
          <w:sz w:val="24"/>
          <w:szCs w:val="24"/>
        </w:rPr>
        <w:t xml:space="preserve"> einen Prüfplan erstellen, aus dem alle zu prüfenden Merkmale mit den zugehörigen Prüfmitteln für jeden Arbeitsgang hervorgehen. Weiterhin sind die Prüffrequenz und die Dokumentationsart der Ergebnisse im Prüfplan festzulegen.</w:t>
      </w:r>
    </w:p>
    <w:p w14:paraId="05EC04A4" w14:textId="4DA0DD23" w:rsidR="00075649" w:rsidRPr="00075649" w:rsidRDefault="00077F74" w:rsidP="009B3EFA">
      <w:pPr>
        <w:pStyle w:val="berschrift1"/>
      </w:pPr>
      <w:bookmarkStart w:id="37" w:name="_Toc57971057"/>
      <w:r>
        <w:t>2.1</w:t>
      </w:r>
      <w:r w:rsidR="009F2C4F">
        <w:t>2</w:t>
      </w:r>
      <w:r w:rsidR="006F3FF1">
        <w:tab/>
      </w:r>
      <w:r w:rsidR="002D65D9">
        <w:t>Planung</w:t>
      </w:r>
      <w:r w:rsidR="00075649" w:rsidRPr="00075649">
        <w:t xml:space="preserve"> der Serienüberwachung</w:t>
      </w:r>
      <w:bookmarkEnd w:id="37"/>
    </w:p>
    <w:p w14:paraId="4A7ABD87" w14:textId="77777777" w:rsidR="00075649" w:rsidRPr="00075649" w:rsidRDefault="00075649" w:rsidP="009B3EFA">
      <w:pPr>
        <w:rPr>
          <w:sz w:val="24"/>
          <w:szCs w:val="24"/>
        </w:rPr>
      </w:pPr>
      <w:r w:rsidRPr="00075649">
        <w:rPr>
          <w:sz w:val="24"/>
          <w:szCs w:val="24"/>
        </w:rPr>
        <w:t>Grundsätzlich sind alle Produkt- und Prozessmerkmale wichtig und müssen eingehalten werden.</w:t>
      </w:r>
      <w:r w:rsidR="00D51E6C">
        <w:rPr>
          <w:sz w:val="24"/>
          <w:szCs w:val="24"/>
        </w:rPr>
        <w:t xml:space="preserve"> Die</w:t>
      </w:r>
      <w:r w:rsidR="00EC5480">
        <w:rPr>
          <w:sz w:val="24"/>
          <w:szCs w:val="24"/>
        </w:rPr>
        <w:t xml:space="preserve"> Lieferant</w:t>
      </w:r>
      <w:r w:rsidR="00D51E6C">
        <w:rPr>
          <w:sz w:val="24"/>
          <w:szCs w:val="24"/>
        </w:rPr>
        <w:t>en müssen</w:t>
      </w:r>
      <w:r w:rsidR="00EC5480">
        <w:rPr>
          <w:sz w:val="24"/>
          <w:szCs w:val="24"/>
        </w:rPr>
        <w:t xml:space="preserve"> dies in geeigneter Weise sicherstellen.</w:t>
      </w:r>
    </w:p>
    <w:p w14:paraId="61C5B57D" w14:textId="77777777" w:rsidR="00075649" w:rsidRPr="00075649" w:rsidRDefault="00075649" w:rsidP="009B3EFA">
      <w:pPr>
        <w:rPr>
          <w:sz w:val="24"/>
          <w:szCs w:val="24"/>
        </w:rPr>
      </w:pPr>
    </w:p>
    <w:p w14:paraId="78D06741" w14:textId="77777777" w:rsidR="00EC5480" w:rsidRDefault="00843A02" w:rsidP="009B3EFA">
      <w:pPr>
        <w:rPr>
          <w:sz w:val="24"/>
          <w:szCs w:val="24"/>
        </w:rPr>
      </w:pPr>
      <w:r>
        <w:rPr>
          <w:sz w:val="24"/>
          <w:szCs w:val="24"/>
        </w:rPr>
        <w:t>Die</w:t>
      </w:r>
      <w:r w:rsidR="00EC5480" w:rsidRPr="00EC5480">
        <w:rPr>
          <w:sz w:val="24"/>
          <w:szCs w:val="24"/>
        </w:rPr>
        <w:t xml:space="preserve"> Lieferant</w:t>
      </w:r>
      <w:r>
        <w:rPr>
          <w:sz w:val="24"/>
          <w:szCs w:val="24"/>
        </w:rPr>
        <w:t>en stellen</w:t>
      </w:r>
      <w:r w:rsidR="00EC5480" w:rsidRPr="00EC5480">
        <w:rPr>
          <w:sz w:val="24"/>
          <w:szCs w:val="24"/>
        </w:rPr>
        <w:t xml:space="preserve"> sicher, dass die von </w:t>
      </w:r>
      <w:r>
        <w:rPr>
          <w:sz w:val="24"/>
          <w:szCs w:val="24"/>
        </w:rPr>
        <w:t>ihren</w:t>
      </w:r>
      <w:r w:rsidR="00EC5480" w:rsidRPr="00EC5480">
        <w:rPr>
          <w:sz w:val="24"/>
          <w:szCs w:val="24"/>
        </w:rPr>
        <w:t xml:space="preserve"> Unterlieferanten bezogenen Produkte </w:t>
      </w:r>
      <w:r w:rsidR="00EC5480">
        <w:rPr>
          <w:sz w:val="24"/>
          <w:szCs w:val="24"/>
        </w:rPr>
        <w:t xml:space="preserve">ebenfalls </w:t>
      </w:r>
      <w:r w:rsidR="00EC5480" w:rsidRPr="00EC5480">
        <w:rPr>
          <w:sz w:val="24"/>
          <w:szCs w:val="24"/>
        </w:rPr>
        <w:t xml:space="preserve">die vereinbarten Qualitätsforderungen erfüllen. Die in dieser Richtlinie gestellten Anforderungen sind auf </w:t>
      </w:r>
      <w:r>
        <w:rPr>
          <w:sz w:val="24"/>
          <w:szCs w:val="24"/>
        </w:rPr>
        <w:t>ihre</w:t>
      </w:r>
      <w:r w:rsidR="00EC5480" w:rsidRPr="00EC5480">
        <w:rPr>
          <w:sz w:val="24"/>
          <w:szCs w:val="24"/>
        </w:rPr>
        <w:t xml:space="preserve"> Unterlieferanten zu übertragen.</w:t>
      </w:r>
    </w:p>
    <w:p w14:paraId="6E162990" w14:textId="77777777" w:rsidR="00EC5480" w:rsidRPr="00EC5480" w:rsidRDefault="00EC5480" w:rsidP="009B3EFA">
      <w:pPr>
        <w:rPr>
          <w:sz w:val="24"/>
          <w:szCs w:val="24"/>
        </w:rPr>
      </w:pPr>
    </w:p>
    <w:p w14:paraId="63456A61" w14:textId="77777777" w:rsidR="00075649" w:rsidRPr="00075649" w:rsidRDefault="00075649" w:rsidP="009B3EFA">
      <w:pPr>
        <w:rPr>
          <w:sz w:val="24"/>
          <w:szCs w:val="24"/>
        </w:rPr>
      </w:pPr>
      <w:r w:rsidRPr="00FF01A4">
        <w:rPr>
          <w:sz w:val="24"/>
          <w:szCs w:val="24"/>
        </w:rPr>
        <w:t>Besondere Anforderungen erfordern den Nachweis der Prozessfähigkeit. Zu diesem Zweck m</w:t>
      </w:r>
      <w:r w:rsidR="00843A02">
        <w:rPr>
          <w:sz w:val="24"/>
          <w:szCs w:val="24"/>
        </w:rPr>
        <w:t>üssen die</w:t>
      </w:r>
      <w:r w:rsidRPr="00FF01A4">
        <w:rPr>
          <w:sz w:val="24"/>
          <w:szCs w:val="24"/>
        </w:rPr>
        <w:t xml:space="preserve"> Lieferant</w:t>
      </w:r>
      <w:r w:rsidR="00843A02">
        <w:rPr>
          <w:sz w:val="24"/>
          <w:szCs w:val="24"/>
        </w:rPr>
        <w:t>en</w:t>
      </w:r>
      <w:r w:rsidRPr="00FF01A4">
        <w:rPr>
          <w:sz w:val="24"/>
          <w:szCs w:val="24"/>
        </w:rPr>
        <w:t xml:space="preserve"> diese Merkmale mit geeigneten Methoden, z.B. mit Qualitätsregelkarten </w:t>
      </w:r>
      <w:r w:rsidRPr="00A250B3">
        <w:rPr>
          <w:sz w:val="24"/>
          <w:szCs w:val="24"/>
        </w:rPr>
        <w:t>(SPC),</w:t>
      </w:r>
      <w:r w:rsidRPr="00FF01A4">
        <w:rPr>
          <w:sz w:val="24"/>
          <w:szCs w:val="24"/>
        </w:rPr>
        <w:t xml:space="preserve"> überwachen.</w:t>
      </w:r>
    </w:p>
    <w:p w14:paraId="790EE8D2" w14:textId="77777777" w:rsidR="00075649" w:rsidRPr="00075649" w:rsidRDefault="00075649" w:rsidP="009B3EFA">
      <w:pPr>
        <w:rPr>
          <w:sz w:val="24"/>
          <w:szCs w:val="24"/>
        </w:rPr>
      </w:pPr>
    </w:p>
    <w:p w14:paraId="4C06BB79" w14:textId="77777777" w:rsidR="00075649" w:rsidRDefault="00075649" w:rsidP="009B3EFA">
      <w:pPr>
        <w:rPr>
          <w:sz w:val="24"/>
          <w:szCs w:val="24"/>
        </w:rPr>
      </w:pPr>
      <w:r w:rsidRPr="00075649">
        <w:rPr>
          <w:sz w:val="24"/>
          <w:szCs w:val="24"/>
        </w:rPr>
        <w:t>Ist die Prozessfähigkeit nicht umsetzbar, so hat eine 100%-Prüfung zu erfolgen.</w:t>
      </w:r>
    </w:p>
    <w:p w14:paraId="3952DC1C" w14:textId="77777777" w:rsidR="002C5D9D" w:rsidRPr="00075649" w:rsidRDefault="00843A02" w:rsidP="009B3EFA">
      <w:pPr>
        <w:rPr>
          <w:sz w:val="24"/>
          <w:szCs w:val="24"/>
        </w:rPr>
      </w:pPr>
      <w:r>
        <w:rPr>
          <w:sz w:val="24"/>
          <w:szCs w:val="24"/>
        </w:rPr>
        <w:t xml:space="preserve">Die </w:t>
      </w:r>
      <w:r w:rsidR="002C5D9D" w:rsidRPr="00075649">
        <w:rPr>
          <w:sz w:val="24"/>
          <w:szCs w:val="24"/>
        </w:rPr>
        <w:t>Lieferant</w:t>
      </w:r>
      <w:r>
        <w:rPr>
          <w:sz w:val="24"/>
          <w:szCs w:val="24"/>
        </w:rPr>
        <w:t xml:space="preserve">en </w:t>
      </w:r>
      <w:r w:rsidR="002C5D9D" w:rsidRPr="00075649">
        <w:rPr>
          <w:sz w:val="24"/>
          <w:szCs w:val="24"/>
        </w:rPr>
        <w:t>verpflichte</w:t>
      </w:r>
      <w:r>
        <w:rPr>
          <w:sz w:val="24"/>
          <w:szCs w:val="24"/>
        </w:rPr>
        <w:t>n</w:t>
      </w:r>
      <w:r w:rsidR="002C5D9D" w:rsidRPr="00075649">
        <w:rPr>
          <w:sz w:val="24"/>
          <w:szCs w:val="24"/>
        </w:rPr>
        <w:t xml:space="preserve"> sich, die Maschinen- und Prozessfähigkeitsuntersuchung durchzuführen.</w:t>
      </w:r>
    </w:p>
    <w:p w14:paraId="3AD2FF21" w14:textId="77777777" w:rsidR="00075649" w:rsidRPr="00075649" w:rsidRDefault="00075649" w:rsidP="009B3EFA">
      <w:pPr>
        <w:rPr>
          <w:sz w:val="24"/>
          <w:szCs w:val="24"/>
        </w:rPr>
      </w:pPr>
    </w:p>
    <w:p w14:paraId="4B92707A" w14:textId="77777777" w:rsidR="00075649" w:rsidRPr="00075649" w:rsidRDefault="00075649" w:rsidP="009B3EFA">
      <w:pPr>
        <w:rPr>
          <w:sz w:val="24"/>
          <w:szCs w:val="24"/>
        </w:rPr>
      </w:pPr>
      <w:r w:rsidRPr="00075649">
        <w:rPr>
          <w:sz w:val="24"/>
          <w:szCs w:val="24"/>
        </w:rPr>
        <w:t>Nicht messbare oder nur zerstörend prüfbare besondere Anforderungen sind mit geeigneten Methoden zu überwachen und zu dokumentieren.</w:t>
      </w:r>
    </w:p>
    <w:p w14:paraId="4BF1C9D8" w14:textId="77777777" w:rsidR="00075649" w:rsidRDefault="00075649" w:rsidP="009B3EFA">
      <w:pPr>
        <w:rPr>
          <w:sz w:val="24"/>
          <w:szCs w:val="24"/>
        </w:rPr>
      </w:pPr>
      <w:r w:rsidRPr="00075649">
        <w:rPr>
          <w:sz w:val="24"/>
          <w:szCs w:val="24"/>
        </w:rPr>
        <w:t xml:space="preserve">Prüfintervalle und Stichprobengrößen sind hierbei </w:t>
      </w:r>
      <w:r w:rsidR="00B96F05">
        <w:rPr>
          <w:sz w:val="24"/>
          <w:szCs w:val="24"/>
        </w:rPr>
        <w:t xml:space="preserve">im erforderlichen Maß </w:t>
      </w:r>
      <w:r w:rsidRPr="00075649">
        <w:rPr>
          <w:sz w:val="24"/>
          <w:szCs w:val="24"/>
        </w:rPr>
        <w:t>festzulegen.</w:t>
      </w:r>
    </w:p>
    <w:p w14:paraId="15D92EED" w14:textId="77777777" w:rsidR="00C64777" w:rsidRPr="00075649" w:rsidRDefault="00C64777" w:rsidP="009B3EFA">
      <w:pPr>
        <w:pStyle w:val="berschrift1"/>
      </w:pPr>
      <w:bookmarkStart w:id="38" w:name="_Toc57971058"/>
      <w:r>
        <w:lastRenderedPageBreak/>
        <w:t>2.</w:t>
      </w:r>
      <w:r w:rsidR="009F2C4F">
        <w:t>13</w:t>
      </w:r>
      <w:r w:rsidRPr="00075649">
        <w:tab/>
        <w:t>Rückverfolgbarkeit</w:t>
      </w:r>
      <w:bookmarkEnd w:id="38"/>
    </w:p>
    <w:p w14:paraId="47E9EA34" w14:textId="77777777" w:rsidR="00C64777" w:rsidRPr="00075649" w:rsidRDefault="00C64777" w:rsidP="009B3EFA">
      <w:pPr>
        <w:rPr>
          <w:sz w:val="24"/>
          <w:szCs w:val="24"/>
        </w:rPr>
      </w:pPr>
      <w:r w:rsidRPr="00075649">
        <w:rPr>
          <w:sz w:val="24"/>
          <w:szCs w:val="24"/>
        </w:rPr>
        <w:t>D</w:t>
      </w:r>
      <w:r w:rsidR="00843A02">
        <w:rPr>
          <w:sz w:val="24"/>
          <w:szCs w:val="24"/>
        </w:rPr>
        <w:t>ie</w:t>
      </w:r>
      <w:r w:rsidRPr="00075649">
        <w:rPr>
          <w:sz w:val="24"/>
          <w:szCs w:val="24"/>
        </w:rPr>
        <w:t xml:space="preserve"> Lieferant</w:t>
      </w:r>
      <w:r w:rsidR="00843A02">
        <w:rPr>
          <w:sz w:val="24"/>
          <w:szCs w:val="24"/>
        </w:rPr>
        <w:t>en mü</w:t>
      </w:r>
      <w:r w:rsidRPr="00075649">
        <w:rPr>
          <w:sz w:val="24"/>
          <w:szCs w:val="24"/>
        </w:rPr>
        <w:t>ss</w:t>
      </w:r>
      <w:r w:rsidR="00843A02">
        <w:rPr>
          <w:sz w:val="24"/>
          <w:szCs w:val="24"/>
        </w:rPr>
        <w:t>en</w:t>
      </w:r>
      <w:r w:rsidRPr="00075649">
        <w:rPr>
          <w:sz w:val="24"/>
          <w:szCs w:val="24"/>
        </w:rPr>
        <w:t xml:space="preserve"> die Rückverfolgbarkeit </w:t>
      </w:r>
      <w:r w:rsidR="00843A02">
        <w:rPr>
          <w:sz w:val="24"/>
          <w:szCs w:val="24"/>
        </w:rPr>
        <w:t>ihrer</w:t>
      </w:r>
      <w:r w:rsidRPr="00075649">
        <w:rPr>
          <w:sz w:val="24"/>
          <w:szCs w:val="24"/>
        </w:rPr>
        <w:t xml:space="preserve"> Produkte sicherstellen.</w:t>
      </w:r>
      <w:r>
        <w:rPr>
          <w:sz w:val="24"/>
          <w:szCs w:val="24"/>
        </w:rPr>
        <w:t xml:space="preserve"> </w:t>
      </w:r>
      <w:r w:rsidR="00026CFA">
        <w:rPr>
          <w:sz w:val="24"/>
          <w:szCs w:val="24"/>
        </w:rPr>
        <w:t>Bezüglich der Kennzeichnung mit Materialnummer und Lieferantenkennung s</w:t>
      </w:r>
      <w:r w:rsidRPr="00026CFA">
        <w:rPr>
          <w:sz w:val="24"/>
          <w:szCs w:val="24"/>
        </w:rPr>
        <w:t>iehe die W</w:t>
      </w:r>
      <w:r w:rsidR="00DC4BCD">
        <w:rPr>
          <w:sz w:val="24"/>
          <w:szCs w:val="24"/>
        </w:rPr>
        <w:t>&amp;</w:t>
      </w:r>
      <w:r w:rsidRPr="00026CFA">
        <w:rPr>
          <w:sz w:val="24"/>
          <w:szCs w:val="24"/>
        </w:rPr>
        <w:t>H</w:t>
      </w:r>
      <w:r w:rsidR="00DC4BCD">
        <w:rPr>
          <w:sz w:val="24"/>
          <w:szCs w:val="24"/>
        </w:rPr>
        <w:t>-</w:t>
      </w:r>
      <w:r w:rsidRPr="00026CFA">
        <w:rPr>
          <w:sz w:val="24"/>
          <w:szCs w:val="24"/>
        </w:rPr>
        <w:t xml:space="preserve"> Allgemeine Anliefervorschriften</w:t>
      </w:r>
      <w:r w:rsidR="00DC4BCD">
        <w:rPr>
          <w:sz w:val="24"/>
          <w:szCs w:val="24"/>
        </w:rPr>
        <w:t xml:space="preserve"> im Kapitel 1.2</w:t>
      </w:r>
      <w:r w:rsidRPr="00026CFA">
        <w:rPr>
          <w:sz w:val="24"/>
          <w:szCs w:val="24"/>
        </w:rPr>
        <w:t>.</w:t>
      </w:r>
    </w:p>
    <w:p w14:paraId="73CA97E4" w14:textId="77777777" w:rsidR="00EE3D48" w:rsidRPr="00075649" w:rsidRDefault="00EE3D48" w:rsidP="009B3EFA">
      <w:pPr>
        <w:pStyle w:val="berschrift1"/>
      </w:pPr>
      <w:bookmarkStart w:id="39" w:name="_Toc57971059"/>
      <w:r>
        <w:t>2.1</w:t>
      </w:r>
      <w:r w:rsidR="009F2C4F">
        <w:t>4</w:t>
      </w:r>
      <w:r w:rsidRPr="00075649">
        <w:tab/>
        <w:t>Sauberkeit</w:t>
      </w:r>
      <w:bookmarkEnd w:id="39"/>
    </w:p>
    <w:p w14:paraId="3E31FF36" w14:textId="77777777" w:rsidR="00EE3D48" w:rsidRPr="00075649" w:rsidRDefault="00EE3D48" w:rsidP="009B3EFA">
      <w:pPr>
        <w:rPr>
          <w:sz w:val="24"/>
          <w:szCs w:val="24"/>
        </w:rPr>
      </w:pPr>
      <w:r w:rsidRPr="00075649">
        <w:rPr>
          <w:sz w:val="24"/>
          <w:szCs w:val="24"/>
        </w:rPr>
        <w:t xml:space="preserve">Gemäß den spezifischen Anforderungen müssen alle Arten von Verunreinigungen und ihre Quellen über die gesamte Prozesskette hinweg </w:t>
      </w:r>
      <w:r w:rsidR="00DC4BCD">
        <w:rPr>
          <w:sz w:val="24"/>
          <w:szCs w:val="24"/>
        </w:rPr>
        <w:t>vermeiden</w:t>
      </w:r>
      <w:r w:rsidRPr="00075649">
        <w:rPr>
          <w:sz w:val="24"/>
          <w:szCs w:val="24"/>
        </w:rPr>
        <w:t xml:space="preserve"> werden. Hierbei sind auch die Unterlieferanten, Maschinenhersteller und Dienstleister einzubeziehen.</w:t>
      </w:r>
    </w:p>
    <w:p w14:paraId="1F189E59" w14:textId="77777777" w:rsidR="00EE3D48" w:rsidRPr="00075649" w:rsidRDefault="00EE3D48" w:rsidP="009B3EFA">
      <w:pPr>
        <w:rPr>
          <w:sz w:val="24"/>
          <w:szCs w:val="24"/>
        </w:rPr>
      </w:pPr>
    </w:p>
    <w:p w14:paraId="0E7F8D1C" w14:textId="2CC96FFD" w:rsidR="00EE3D48" w:rsidRPr="00075649" w:rsidRDefault="00EE3D48" w:rsidP="009B3EFA">
      <w:pPr>
        <w:rPr>
          <w:sz w:val="24"/>
          <w:szCs w:val="24"/>
        </w:rPr>
      </w:pPr>
      <w:r w:rsidRPr="00075649">
        <w:rPr>
          <w:sz w:val="24"/>
          <w:szCs w:val="24"/>
        </w:rPr>
        <w:t>Das Produkt, die Verpackungen und alle zugehörigen Prozesse (Lagerhaltung, T</w:t>
      </w:r>
      <w:r w:rsidR="00B40E07">
        <w:rPr>
          <w:sz w:val="24"/>
          <w:szCs w:val="24"/>
        </w:rPr>
        <w:t>ransport, Materialbewegungen</w:t>
      </w:r>
      <w:r w:rsidRPr="00075649">
        <w:rPr>
          <w:sz w:val="24"/>
          <w:szCs w:val="24"/>
        </w:rPr>
        <w:t xml:space="preserve">) müssen so geplant werden, dass das Aufkommen, die Ansammlung und die Verschleppung von Schmutz sowie Verunreinigungen </w:t>
      </w:r>
      <w:r>
        <w:rPr>
          <w:sz w:val="24"/>
          <w:szCs w:val="24"/>
        </w:rPr>
        <w:t>(z.B. Späne, Strahlsand</w:t>
      </w:r>
      <w:r w:rsidRPr="00B40E07">
        <w:rPr>
          <w:sz w:val="24"/>
          <w:szCs w:val="24"/>
        </w:rPr>
        <w:t>, Kühl-Schmierstoff, Galvanik-Flüssigkeit)</w:t>
      </w:r>
      <w:r>
        <w:rPr>
          <w:sz w:val="24"/>
          <w:szCs w:val="24"/>
        </w:rPr>
        <w:t xml:space="preserve"> </w:t>
      </w:r>
      <w:r w:rsidRPr="00075649">
        <w:rPr>
          <w:sz w:val="24"/>
          <w:szCs w:val="24"/>
        </w:rPr>
        <w:t>vermieden werden.</w:t>
      </w:r>
    </w:p>
    <w:p w14:paraId="4E55174E" w14:textId="77777777" w:rsidR="00075649" w:rsidRPr="00075649" w:rsidRDefault="00077F74" w:rsidP="009B3EFA">
      <w:pPr>
        <w:pStyle w:val="berschrift1"/>
      </w:pPr>
      <w:bookmarkStart w:id="40" w:name="_Toc57971060"/>
      <w:r>
        <w:t>2.</w:t>
      </w:r>
      <w:r w:rsidR="002C5D9D">
        <w:t>1</w:t>
      </w:r>
      <w:r w:rsidR="009F2C4F">
        <w:t>5</w:t>
      </w:r>
      <w:r w:rsidR="00075649" w:rsidRPr="00075649">
        <w:tab/>
      </w:r>
      <w:r w:rsidR="00B40E07" w:rsidRPr="00075649">
        <w:t>Logistik</w:t>
      </w:r>
      <w:r w:rsidR="00B40E07">
        <w:t xml:space="preserve"> und </w:t>
      </w:r>
      <w:r w:rsidR="00075422" w:rsidRPr="00B40E07">
        <w:t>Verpackung</w:t>
      </w:r>
      <w:bookmarkEnd w:id="40"/>
    </w:p>
    <w:p w14:paraId="316BE4A7" w14:textId="77777777" w:rsidR="00075649" w:rsidRDefault="00075649" w:rsidP="009B3EFA">
      <w:pPr>
        <w:rPr>
          <w:sz w:val="24"/>
          <w:szCs w:val="24"/>
        </w:rPr>
      </w:pPr>
      <w:r w:rsidRPr="00075649">
        <w:rPr>
          <w:sz w:val="24"/>
          <w:szCs w:val="24"/>
        </w:rPr>
        <w:t>Es gelten die W</w:t>
      </w:r>
      <w:r w:rsidR="00DC4BCD">
        <w:rPr>
          <w:sz w:val="24"/>
          <w:szCs w:val="24"/>
        </w:rPr>
        <w:t>&amp;H-</w:t>
      </w:r>
      <w:r w:rsidRPr="00075649">
        <w:rPr>
          <w:sz w:val="24"/>
          <w:szCs w:val="24"/>
        </w:rPr>
        <w:t>A</w:t>
      </w:r>
      <w:r w:rsidR="00EC5480">
        <w:rPr>
          <w:sz w:val="24"/>
          <w:szCs w:val="24"/>
        </w:rPr>
        <w:t>llgemeine Anliefervorschriften</w:t>
      </w:r>
      <w:r w:rsidR="00B803A5">
        <w:rPr>
          <w:sz w:val="24"/>
          <w:szCs w:val="24"/>
        </w:rPr>
        <w:t xml:space="preserve"> und </w:t>
      </w:r>
      <w:r w:rsidR="00C64777">
        <w:rPr>
          <w:sz w:val="24"/>
          <w:szCs w:val="24"/>
        </w:rPr>
        <w:t>W</w:t>
      </w:r>
      <w:r w:rsidR="00DC4BCD">
        <w:rPr>
          <w:sz w:val="24"/>
          <w:szCs w:val="24"/>
        </w:rPr>
        <w:t>&amp;</w:t>
      </w:r>
      <w:r w:rsidR="00B803A5" w:rsidRPr="00837A07">
        <w:rPr>
          <w:sz w:val="24"/>
          <w:szCs w:val="24"/>
        </w:rPr>
        <w:t>H</w:t>
      </w:r>
      <w:r w:rsidR="00DC4BCD">
        <w:rPr>
          <w:sz w:val="24"/>
          <w:szCs w:val="24"/>
        </w:rPr>
        <w:t>-V</w:t>
      </w:r>
      <w:r w:rsidR="00B803A5" w:rsidRPr="00837A07">
        <w:rPr>
          <w:sz w:val="24"/>
          <w:szCs w:val="24"/>
        </w:rPr>
        <w:t>erpackungsvorschrift</w:t>
      </w:r>
      <w:r w:rsidR="00837A07">
        <w:rPr>
          <w:sz w:val="24"/>
          <w:szCs w:val="24"/>
        </w:rPr>
        <w:t>en</w:t>
      </w:r>
      <w:r w:rsidR="00B803A5">
        <w:rPr>
          <w:sz w:val="24"/>
          <w:szCs w:val="24"/>
        </w:rPr>
        <w:t>.</w:t>
      </w:r>
      <w:r w:rsidR="00A250B3">
        <w:rPr>
          <w:sz w:val="24"/>
          <w:szCs w:val="24"/>
        </w:rPr>
        <w:t xml:space="preserve"> </w:t>
      </w:r>
      <w:r w:rsidRPr="00075649">
        <w:rPr>
          <w:sz w:val="24"/>
          <w:szCs w:val="24"/>
        </w:rPr>
        <w:t>Darüber hinaus können ergänzende oder abweichende Vereinbarungen getroffen werden.</w:t>
      </w:r>
    </w:p>
    <w:p w14:paraId="132FA1EE" w14:textId="77777777" w:rsidR="00D168CB" w:rsidRPr="00075649" w:rsidRDefault="00D168CB" w:rsidP="009B3EFA">
      <w:pPr>
        <w:pStyle w:val="berschrift1"/>
      </w:pPr>
      <w:bookmarkStart w:id="41" w:name="_Toc57971061"/>
      <w:r>
        <w:t>2.16</w:t>
      </w:r>
      <w:r w:rsidRPr="00075649">
        <w:t>.</w:t>
      </w:r>
      <w:r w:rsidRPr="00075649">
        <w:tab/>
      </w:r>
      <w:r w:rsidRPr="00B40E07">
        <w:t>Planung von Unterlieferanten</w:t>
      </w:r>
      <w:bookmarkEnd w:id="41"/>
    </w:p>
    <w:p w14:paraId="2563D0F9" w14:textId="46DA1780" w:rsidR="00D168CB" w:rsidRPr="00075649" w:rsidRDefault="00843A02" w:rsidP="009B3EFA">
      <w:pPr>
        <w:rPr>
          <w:sz w:val="24"/>
          <w:szCs w:val="24"/>
        </w:rPr>
      </w:pPr>
      <w:r>
        <w:rPr>
          <w:sz w:val="24"/>
          <w:szCs w:val="24"/>
        </w:rPr>
        <w:t>Vergeben die</w:t>
      </w:r>
      <w:r w:rsidR="00D168CB" w:rsidRPr="00075649">
        <w:rPr>
          <w:sz w:val="24"/>
          <w:szCs w:val="24"/>
        </w:rPr>
        <w:t xml:space="preserve"> Lieferant</w:t>
      </w:r>
      <w:r>
        <w:rPr>
          <w:sz w:val="24"/>
          <w:szCs w:val="24"/>
        </w:rPr>
        <w:t>en</w:t>
      </w:r>
      <w:r w:rsidR="00D168CB" w:rsidRPr="00075649">
        <w:rPr>
          <w:sz w:val="24"/>
          <w:szCs w:val="24"/>
        </w:rPr>
        <w:t xml:space="preserve"> Aufträge an Zulieferer, müssen diese die Anforderungen dieser Qualitätsrichtlinie ebenfalls erfüllen.</w:t>
      </w:r>
    </w:p>
    <w:p w14:paraId="0154AC10" w14:textId="77777777" w:rsidR="00D168CB" w:rsidRPr="00075649" w:rsidRDefault="00D168CB" w:rsidP="009B3EFA">
      <w:pPr>
        <w:rPr>
          <w:sz w:val="24"/>
          <w:szCs w:val="24"/>
        </w:rPr>
      </w:pPr>
    </w:p>
    <w:p w14:paraId="28599FDB" w14:textId="37C45421" w:rsidR="00D168CB" w:rsidRPr="00075649" w:rsidRDefault="00D168CB" w:rsidP="009B3EFA">
      <w:pPr>
        <w:rPr>
          <w:sz w:val="24"/>
          <w:szCs w:val="24"/>
        </w:rPr>
      </w:pPr>
      <w:r w:rsidRPr="00075649">
        <w:rPr>
          <w:sz w:val="24"/>
          <w:szCs w:val="24"/>
        </w:rPr>
        <w:t>Der Einsatz von qualifizierten Unterlieferanten muss gewährleistet sein. Bei Nichterfüllung der Anforderungen sind Pläne zur Verbesserung festzulegen.</w:t>
      </w:r>
    </w:p>
    <w:p w14:paraId="11565753" w14:textId="77777777" w:rsidR="00D168CB" w:rsidRPr="00075649" w:rsidRDefault="00D168CB" w:rsidP="009B3EFA">
      <w:pPr>
        <w:rPr>
          <w:sz w:val="24"/>
          <w:szCs w:val="24"/>
        </w:rPr>
      </w:pPr>
    </w:p>
    <w:p w14:paraId="3860C410" w14:textId="77777777" w:rsidR="00D168CB" w:rsidRPr="00075649" w:rsidRDefault="00D168CB" w:rsidP="009B3EFA">
      <w:pPr>
        <w:rPr>
          <w:sz w:val="24"/>
          <w:szCs w:val="24"/>
        </w:rPr>
      </w:pPr>
      <w:r w:rsidRPr="00075649">
        <w:rPr>
          <w:sz w:val="24"/>
          <w:szCs w:val="24"/>
        </w:rPr>
        <w:t xml:space="preserve">Eine Auflistung aller eingesetzten Unterlieferanten </w:t>
      </w:r>
      <w:r>
        <w:rPr>
          <w:sz w:val="24"/>
          <w:szCs w:val="24"/>
        </w:rPr>
        <w:t>ist</w:t>
      </w:r>
      <w:r w:rsidRPr="00075649">
        <w:rPr>
          <w:sz w:val="24"/>
          <w:szCs w:val="24"/>
        </w:rPr>
        <w:t xml:space="preserve"> W&amp;H </w:t>
      </w:r>
      <w:r>
        <w:rPr>
          <w:sz w:val="24"/>
          <w:szCs w:val="24"/>
        </w:rPr>
        <w:t xml:space="preserve">auf Anforderung </w:t>
      </w:r>
      <w:r w:rsidRPr="00075649">
        <w:rPr>
          <w:sz w:val="24"/>
          <w:szCs w:val="24"/>
        </w:rPr>
        <w:t xml:space="preserve">zur Verfügung </w:t>
      </w:r>
      <w:r>
        <w:rPr>
          <w:sz w:val="24"/>
          <w:szCs w:val="24"/>
        </w:rPr>
        <w:t>zu stellen</w:t>
      </w:r>
      <w:r w:rsidRPr="00075649">
        <w:rPr>
          <w:sz w:val="24"/>
          <w:szCs w:val="24"/>
        </w:rPr>
        <w:t>.</w:t>
      </w:r>
    </w:p>
    <w:p w14:paraId="734E5EC8" w14:textId="77777777" w:rsidR="00D168CB" w:rsidRPr="00075649" w:rsidRDefault="00D168CB" w:rsidP="009B3EFA">
      <w:pPr>
        <w:pStyle w:val="berschrift1"/>
      </w:pPr>
      <w:bookmarkStart w:id="42" w:name="_Toc57971062"/>
      <w:r>
        <w:t>2.1</w:t>
      </w:r>
      <w:r w:rsidR="009F2C4F">
        <w:t>7</w:t>
      </w:r>
      <w:r w:rsidRPr="00075649">
        <w:tab/>
        <w:t>Planung und Beschaffung von Anlagen, Werkzeugen und Betriebsmitteln</w:t>
      </w:r>
      <w:bookmarkEnd w:id="42"/>
    </w:p>
    <w:p w14:paraId="20971366" w14:textId="77777777" w:rsidR="00D168CB" w:rsidRPr="00075649" w:rsidRDefault="00D168CB" w:rsidP="009B3EFA">
      <w:pPr>
        <w:rPr>
          <w:sz w:val="24"/>
          <w:szCs w:val="24"/>
        </w:rPr>
      </w:pPr>
      <w:r w:rsidRPr="00075649">
        <w:rPr>
          <w:sz w:val="24"/>
          <w:szCs w:val="24"/>
        </w:rPr>
        <w:t>Alle zur Herstellung notwendigen Einrichtungen, Anlagen, Werkzeuge und Betriebsmittel sind so zu planen und zu beschaffen, dass das Auftragsvolumen angemessen erfüllt wird. Spätestens zum Erstmustertermin müssen sie zur Verfügung stehen.</w:t>
      </w:r>
      <w:r w:rsidR="00B40E07">
        <w:rPr>
          <w:sz w:val="24"/>
          <w:szCs w:val="24"/>
        </w:rPr>
        <w:t xml:space="preserve"> </w:t>
      </w:r>
      <w:r w:rsidRPr="00075649">
        <w:rPr>
          <w:sz w:val="24"/>
          <w:szCs w:val="24"/>
        </w:rPr>
        <w:t>Alle weiteren Vorrichtungen sowie interne und externe Transportmittel sind hierbei zu berücksichtigen.</w:t>
      </w:r>
      <w:r w:rsidR="00436DD2">
        <w:rPr>
          <w:sz w:val="24"/>
          <w:szCs w:val="24"/>
        </w:rPr>
        <w:t xml:space="preserve"> Abweichungen zu diesen Anforderungen sind nur mit schriftlicher Genehmigung von W&amp;H zulässig.</w:t>
      </w:r>
    </w:p>
    <w:p w14:paraId="5ECFE387" w14:textId="77777777" w:rsidR="00C64777" w:rsidRPr="00075649" w:rsidRDefault="00C64777" w:rsidP="009B3EFA">
      <w:pPr>
        <w:pStyle w:val="berschrift1"/>
      </w:pPr>
      <w:bookmarkStart w:id="43" w:name="_Toc57971063"/>
      <w:r>
        <w:t>2.1</w:t>
      </w:r>
      <w:r w:rsidR="009F2C4F">
        <w:t>8</w:t>
      </w:r>
      <w:r w:rsidRPr="00075649">
        <w:tab/>
        <w:t>Planung der vorbeugenden und vorausschauenden Instandhaltung</w:t>
      </w:r>
      <w:bookmarkEnd w:id="43"/>
    </w:p>
    <w:p w14:paraId="6858AA13" w14:textId="01DC4C89" w:rsidR="00C64777" w:rsidRDefault="00C64777" w:rsidP="009B3EFA">
      <w:pPr>
        <w:rPr>
          <w:sz w:val="24"/>
          <w:szCs w:val="24"/>
        </w:rPr>
      </w:pPr>
      <w:r w:rsidRPr="00075649">
        <w:rPr>
          <w:sz w:val="24"/>
          <w:szCs w:val="24"/>
        </w:rPr>
        <w:t>Zur Sicherstellung der Lieferfähigkeit ist eine vorbeugende und vorausschauende Instandhaltung von Fertigungseinrichtungen und Werkzeugen durchzuführen.</w:t>
      </w:r>
    </w:p>
    <w:p w14:paraId="2C819AA8" w14:textId="77777777" w:rsidR="00D168CB" w:rsidRPr="00075649" w:rsidRDefault="00D168CB" w:rsidP="009B3EFA">
      <w:pPr>
        <w:pStyle w:val="berschrift1"/>
      </w:pPr>
      <w:bookmarkStart w:id="44" w:name="_Toc57971064"/>
      <w:r>
        <w:lastRenderedPageBreak/>
        <w:t>2.19</w:t>
      </w:r>
      <w:r w:rsidRPr="00075649">
        <w:tab/>
        <w:t>Auditplanung</w:t>
      </w:r>
      <w:bookmarkEnd w:id="44"/>
    </w:p>
    <w:p w14:paraId="0316ED43" w14:textId="7B70CF60" w:rsidR="00B40E07" w:rsidRDefault="00D168CB" w:rsidP="009B3EFA">
      <w:pPr>
        <w:rPr>
          <w:sz w:val="24"/>
          <w:szCs w:val="24"/>
        </w:rPr>
      </w:pPr>
      <w:r>
        <w:rPr>
          <w:sz w:val="24"/>
          <w:szCs w:val="24"/>
        </w:rPr>
        <w:t>D</w:t>
      </w:r>
      <w:r w:rsidR="00843A02">
        <w:rPr>
          <w:sz w:val="24"/>
          <w:szCs w:val="24"/>
        </w:rPr>
        <w:t>ie</w:t>
      </w:r>
      <w:r>
        <w:rPr>
          <w:sz w:val="24"/>
          <w:szCs w:val="24"/>
        </w:rPr>
        <w:t xml:space="preserve"> Lieferant</w:t>
      </w:r>
      <w:r w:rsidR="00843A02">
        <w:rPr>
          <w:sz w:val="24"/>
          <w:szCs w:val="24"/>
        </w:rPr>
        <w:t xml:space="preserve">en werden </w:t>
      </w:r>
      <w:r w:rsidRPr="00D06516">
        <w:rPr>
          <w:sz w:val="24"/>
          <w:szCs w:val="24"/>
        </w:rPr>
        <w:t>regelmäßig</w:t>
      </w:r>
      <w:r w:rsidRPr="00075649">
        <w:rPr>
          <w:sz w:val="24"/>
          <w:szCs w:val="24"/>
        </w:rPr>
        <w:t xml:space="preserve"> durch W&amp;H auditiert. Die</w:t>
      </w:r>
      <w:r>
        <w:rPr>
          <w:sz w:val="24"/>
          <w:szCs w:val="24"/>
        </w:rPr>
        <w:t xml:space="preserve"> Audits </w:t>
      </w:r>
      <w:r w:rsidR="00843A02">
        <w:rPr>
          <w:sz w:val="24"/>
          <w:szCs w:val="24"/>
        </w:rPr>
        <w:t>sind von den</w:t>
      </w:r>
      <w:r w:rsidRPr="00075649">
        <w:rPr>
          <w:sz w:val="24"/>
          <w:szCs w:val="24"/>
        </w:rPr>
        <w:t xml:space="preserve"> Lieferanten vorzubereiten und zu priorisieren. </w:t>
      </w:r>
      <w:r w:rsidRPr="00D06516">
        <w:rPr>
          <w:sz w:val="24"/>
          <w:szCs w:val="24"/>
        </w:rPr>
        <w:t xml:space="preserve">Die Ergebnisse der Audits fließen in die </w:t>
      </w:r>
      <w:r w:rsidRPr="00B40E07">
        <w:rPr>
          <w:sz w:val="24"/>
          <w:szCs w:val="24"/>
        </w:rPr>
        <w:t>Lieferantenbewertung</w:t>
      </w:r>
      <w:r w:rsidR="00843A02">
        <w:rPr>
          <w:sz w:val="24"/>
          <w:szCs w:val="24"/>
        </w:rPr>
        <w:t>en</w:t>
      </w:r>
      <w:r w:rsidRPr="00B40E07">
        <w:rPr>
          <w:sz w:val="24"/>
          <w:szCs w:val="24"/>
        </w:rPr>
        <w:t xml:space="preserve"> und</w:t>
      </w:r>
      <w:r w:rsidR="003567B9">
        <w:rPr>
          <w:sz w:val="24"/>
          <w:szCs w:val="24"/>
        </w:rPr>
        <w:t xml:space="preserve"> -a</w:t>
      </w:r>
      <w:r w:rsidRPr="00D06516">
        <w:rPr>
          <w:sz w:val="24"/>
          <w:szCs w:val="24"/>
        </w:rPr>
        <w:t>uswahl mit ein.</w:t>
      </w:r>
    </w:p>
    <w:p w14:paraId="2198C8BB" w14:textId="77777777" w:rsidR="00177366" w:rsidRDefault="00D168CB" w:rsidP="009B3EFA">
      <w:pPr>
        <w:rPr>
          <w:sz w:val="24"/>
          <w:szCs w:val="24"/>
        </w:rPr>
      </w:pPr>
      <w:r w:rsidRPr="00075649">
        <w:rPr>
          <w:sz w:val="24"/>
          <w:szCs w:val="24"/>
        </w:rPr>
        <w:t xml:space="preserve"> </w:t>
      </w:r>
    </w:p>
    <w:p w14:paraId="7D5979E9" w14:textId="77777777" w:rsidR="00177366" w:rsidRDefault="00177366">
      <w:pPr>
        <w:rPr>
          <w:sz w:val="24"/>
          <w:szCs w:val="24"/>
        </w:rPr>
      </w:pPr>
      <w:r>
        <w:rPr>
          <w:sz w:val="24"/>
          <w:szCs w:val="24"/>
        </w:rPr>
        <w:br w:type="page"/>
      </w:r>
    </w:p>
    <w:p w14:paraId="6CA6D787" w14:textId="22037944" w:rsidR="00075649" w:rsidRDefault="00075649" w:rsidP="009B3EFA">
      <w:pPr>
        <w:pStyle w:val="berschrift1"/>
      </w:pPr>
      <w:bookmarkStart w:id="45" w:name="_Toc57971065"/>
      <w:r w:rsidRPr="00075649">
        <w:lastRenderedPageBreak/>
        <w:t>3</w:t>
      </w:r>
      <w:r w:rsidR="006F3FF1">
        <w:tab/>
      </w:r>
      <w:r w:rsidR="00F348CF">
        <w:t>Bemusterung</w:t>
      </w:r>
      <w:r w:rsidR="0043455E">
        <w:t>s</w:t>
      </w:r>
      <w:r w:rsidR="00F348CF">
        <w:t>prozess</w:t>
      </w:r>
      <w:bookmarkEnd w:id="45"/>
      <w:r w:rsidR="00077F74">
        <w:t xml:space="preserve"> </w:t>
      </w:r>
    </w:p>
    <w:p w14:paraId="57A747DC" w14:textId="77777777" w:rsidR="00077F74" w:rsidRPr="00075649" w:rsidRDefault="00077F74" w:rsidP="009B3EFA">
      <w:pPr>
        <w:rPr>
          <w:sz w:val="24"/>
          <w:szCs w:val="24"/>
        </w:rPr>
      </w:pPr>
    </w:p>
    <w:p w14:paraId="477C9977" w14:textId="77777777" w:rsidR="00075649" w:rsidRPr="00075649" w:rsidRDefault="00075649" w:rsidP="009B3EFA">
      <w:pPr>
        <w:rPr>
          <w:sz w:val="24"/>
          <w:szCs w:val="24"/>
        </w:rPr>
      </w:pPr>
      <w:r w:rsidRPr="00075649">
        <w:rPr>
          <w:sz w:val="24"/>
          <w:szCs w:val="24"/>
        </w:rPr>
        <w:t xml:space="preserve">Vor Start der </w:t>
      </w:r>
      <w:r w:rsidR="00F348CF">
        <w:rPr>
          <w:sz w:val="24"/>
          <w:szCs w:val="24"/>
        </w:rPr>
        <w:t xml:space="preserve">Erstmusterfreigabe </w:t>
      </w:r>
      <w:r w:rsidRPr="00075649">
        <w:rPr>
          <w:sz w:val="24"/>
          <w:szCs w:val="24"/>
        </w:rPr>
        <w:t>ist sicherzustellen, dass alle Aktivitäten zur Prozess- und Qualitätsplanung abgeschlossen sind.</w:t>
      </w:r>
    </w:p>
    <w:p w14:paraId="12183C35" w14:textId="77777777" w:rsidR="00075649" w:rsidRPr="00075649" w:rsidRDefault="00075422" w:rsidP="009B3EFA">
      <w:pPr>
        <w:pStyle w:val="berschrift1"/>
      </w:pPr>
      <w:bookmarkStart w:id="46" w:name="_Toc57971066"/>
      <w:r>
        <w:t>3.1</w:t>
      </w:r>
      <w:r>
        <w:tab/>
      </w:r>
      <w:r w:rsidR="00075649" w:rsidRPr="00075649">
        <w:t>Erstmuster</w:t>
      </w:r>
      <w:bookmarkEnd w:id="46"/>
    </w:p>
    <w:p w14:paraId="46CA65CA" w14:textId="77777777" w:rsidR="00075649" w:rsidRPr="00075649" w:rsidRDefault="00075649" w:rsidP="009B3EFA">
      <w:pPr>
        <w:rPr>
          <w:sz w:val="24"/>
          <w:szCs w:val="24"/>
        </w:rPr>
      </w:pPr>
      <w:r w:rsidRPr="00075649">
        <w:rPr>
          <w:sz w:val="24"/>
          <w:szCs w:val="24"/>
        </w:rPr>
        <w:t>Erstmuster sind Produkte, die unter Serienbedingungen gefertigt und geprüft wurden (Serienstandort, Maschinen, Anlagen, Betriebs- und Prüfmittel, Bearbeitungsbedingungen).</w:t>
      </w:r>
    </w:p>
    <w:p w14:paraId="5DAFDA7C" w14:textId="77777777" w:rsidR="00075649" w:rsidRPr="00075649" w:rsidRDefault="00075649" w:rsidP="009B3EFA">
      <w:pPr>
        <w:rPr>
          <w:sz w:val="24"/>
          <w:szCs w:val="24"/>
        </w:rPr>
      </w:pPr>
    </w:p>
    <w:p w14:paraId="3E5DBAA9" w14:textId="77777777" w:rsidR="00075649" w:rsidRPr="00075649" w:rsidRDefault="00EB708B" w:rsidP="009B3EFA">
      <w:pPr>
        <w:rPr>
          <w:sz w:val="24"/>
          <w:szCs w:val="24"/>
        </w:rPr>
      </w:pPr>
      <w:r>
        <w:rPr>
          <w:sz w:val="24"/>
          <w:szCs w:val="24"/>
        </w:rPr>
        <w:t xml:space="preserve">Für jedes bestellte Erstmuster sind die Prüfergebnisse </w:t>
      </w:r>
      <w:r w:rsidR="00075649" w:rsidRPr="00075649">
        <w:rPr>
          <w:sz w:val="24"/>
          <w:szCs w:val="24"/>
        </w:rPr>
        <w:t xml:space="preserve">aller Merkmale innerhalb des </w:t>
      </w:r>
      <w:r>
        <w:rPr>
          <w:sz w:val="24"/>
          <w:szCs w:val="24"/>
        </w:rPr>
        <w:t xml:space="preserve">jeweiligen </w:t>
      </w:r>
      <w:r w:rsidR="00075649" w:rsidRPr="00075649">
        <w:rPr>
          <w:sz w:val="24"/>
          <w:szCs w:val="24"/>
        </w:rPr>
        <w:t xml:space="preserve">Erstmusterprüfberichts zu dokumentieren. </w:t>
      </w:r>
    </w:p>
    <w:p w14:paraId="2CCEC9A6" w14:textId="77777777" w:rsidR="00075649" w:rsidRPr="00075649" w:rsidRDefault="00075649" w:rsidP="009B3EFA">
      <w:pPr>
        <w:rPr>
          <w:sz w:val="24"/>
          <w:szCs w:val="24"/>
        </w:rPr>
      </w:pPr>
    </w:p>
    <w:p w14:paraId="2876B8D3" w14:textId="77777777" w:rsidR="00A203F9" w:rsidRDefault="00075649" w:rsidP="009B3EFA">
      <w:pPr>
        <w:rPr>
          <w:sz w:val="24"/>
          <w:szCs w:val="24"/>
        </w:rPr>
      </w:pPr>
      <w:r w:rsidRPr="00075649">
        <w:rPr>
          <w:sz w:val="24"/>
          <w:szCs w:val="24"/>
        </w:rPr>
        <w:t xml:space="preserve">Erstmuster sind eindeutig mit dem dafür vorgeschriebenen </w:t>
      </w:r>
      <w:r w:rsidRPr="00AF395C">
        <w:rPr>
          <w:sz w:val="24"/>
          <w:szCs w:val="24"/>
        </w:rPr>
        <w:t xml:space="preserve">Formular </w:t>
      </w:r>
    </w:p>
    <w:p w14:paraId="141AC07F" w14:textId="14C65939" w:rsidR="00075649" w:rsidRDefault="00147DAF" w:rsidP="009B3EFA">
      <w:pPr>
        <w:rPr>
          <w:sz w:val="24"/>
          <w:szCs w:val="24"/>
        </w:rPr>
      </w:pPr>
      <w:hyperlink r:id="rId25" w:history="1">
        <w:r w:rsidR="00B40E07" w:rsidRPr="00147DAF">
          <w:rPr>
            <w:rStyle w:val="Hyperlink"/>
            <w:color w:val="auto"/>
            <w:sz w:val="24"/>
            <w:szCs w:val="24"/>
            <w:u w:val="none"/>
          </w:rPr>
          <w:t>WH-</w:t>
        </w:r>
        <w:r w:rsidR="003C41E4" w:rsidRPr="00147DAF">
          <w:rPr>
            <w:rStyle w:val="Hyperlink"/>
            <w:color w:val="auto"/>
            <w:sz w:val="24"/>
            <w:szCs w:val="24"/>
            <w:u w:val="none"/>
          </w:rPr>
          <w:t>ISIR-</w:t>
        </w:r>
        <w:proofErr w:type="spellStart"/>
        <w:r w:rsidR="00CD0F6F" w:rsidRPr="00147DAF">
          <w:rPr>
            <w:rStyle w:val="Hyperlink"/>
            <w:color w:val="auto"/>
            <w:sz w:val="24"/>
            <w:szCs w:val="24"/>
            <w:u w:val="none"/>
          </w:rPr>
          <w:t>n</w:t>
        </w:r>
        <w:r w:rsidR="003C41E4" w:rsidRPr="00147DAF">
          <w:rPr>
            <w:rStyle w:val="Hyperlink"/>
            <w:color w:val="auto"/>
            <w:sz w:val="24"/>
            <w:szCs w:val="24"/>
            <w:u w:val="none"/>
          </w:rPr>
          <w:t>otifica</w:t>
        </w:r>
        <w:r w:rsidR="003C41E4" w:rsidRPr="00147DAF">
          <w:rPr>
            <w:rStyle w:val="Hyperlink"/>
            <w:color w:val="auto"/>
            <w:sz w:val="24"/>
            <w:szCs w:val="24"/>
          </w:rPr>
          <w:t>tion</w:t>
        </w:r>
        <w:proofErr w:type="spellEnd"/>
      </w:hyperlink>
      <w:r w:rsidR="00B40E07" w:rsidRPr="00147DAF">
        <w:rPr>
          <w:sz w:val="24"/>
          <w:szCs w:val="24"/>
        </w:rPr>
        <w:t xml:space="preserve"> </w:t>
      </w:r>
      <w:r w:rsidR="00B40E07">
        <w:rPr>
          <w:sz w:val="24"/>
          <w:szCs w:val="24"/>
        </w:rPr>
        <w:t>zu kennzeichnen.</w:t>
      </w:r>
    </w:p>
    <w:p w14:paraId="61577DC9" w14:textId="77777777" w:rsidR="00075649" w:rsidRPr="00075649" w:rsidRDefault="00075649" w:rsidP="009B3EFA">
      <w:pPr>
        <w:rPr>
          <w:sz w:val="24"/>
          <w:szCs w:val="24"/>
        </w:rPr>
      </w:pPr>
    </w:p>
    <w:p w14:paraId="748163F4" w14:textId="3A3F23B9" w:rsidR="00075649" w:rsidRPr="00075649" w:rsidRDefault="00075649" w:rsidP="009B3EFA">
      <w:pPr>
        <w:rPr>
          <w:sz w:val="24"/>
          <w:szCs w:val="24"/>
        </w:rPr>
      </w:pPr>
      <w:r w:rsidRPr="00075649">
        <w:rPr>
          <w:sz w:val="24"/>
          <w:szCs w:val="24"/>
        </w:rPr>
        <w:t>Zur Identifizierung der Merkmale sind gleichlautende Nummern i</w:t>
      </w:r>
      <w:r w:rsidRPr="005F7356">
        <w:rPr>
          <w:sz w:val="24"/>
          <w:szCs w:val="24"/>
        </w:rPr>
        <w:t>m Erstmusterprüfberic</w:t>
      </w:r>
      <w:r w:rsidRPr="00F65192">
        <w:rPr>
          <w:sz w:val="24"/>
          <w:szCs w:val="24"/>
        </w:rPr>
        <w:t>ht</w:t>
      </w:r>
      <w:r w:rsidRPr="005F7356">
        <w:rPr>
          <w:sz w:val="24"/>
          <w:szCs w:val="24"/>
        </w:rPr>
        <w:t xml:space="preserve"> </w:t>
      </w:r>
      <w:r w:rsidR="00FD16AA" w:rsidRPr="005F7356">
        <w:rPr>
          <w:sz w:val="24"/>
          <w:szCs w:val="24"/>
        </w:rPr>
        <w:t>(</w:t>
      </w:r>
      <w:hyperlink r:id="rId26" w:history="1">
        <w:r w:rsidR="005F7356" w:rsidRPr="00147DAF">
          <w:rPr>
            <w:rStyle w:val="Hyperlink"/>
            <w:color w:val="auto"/>
            <w:sz w:val="24"/>
            <w:szCs w:val="24"/>
          </w:rPr>
          <w:t>WH-</w:t>
        </w:r>
        <w:r w:rsidR="003C41E4" w:rsidRPr="00147DAF">
          <w:rPr>
            <w:rStyle w:val="Hyperlink"/>
            <w:color w:val="auto"/>
            <w:sz w:val="24"/>
            <w:szCs w:val="24"/>
          </w:rPr>
          <w:t>ISIR</w:t>
        </w:r>
      </w:hyperlink>
      <w:r w:rsidR="005F7356" w:rsidRPr="00147DAF">
        <w:rPr>
          <w:sz w:val="24"/>
          <w:szCs w:val="24"/>
        </w:rPr>
        <w:t>)</w:t>
      </w:r>
      <w:r w:rsidR="00FD16AA">
        <w:rPr>
          <w:sz w:val="24"/>
          <w:szCs w:val="24"/>
        </w:rPr>
        <w:t xml:space="preserve"> </w:t>
      </w:r>
      <w:r w:rsidR="00E87464">
        <w:rPr>
          <w:sz w:val="24"/>
          <w:szCs w:val="24"/>
        </w:rPr>
        <w:t>und</w:t>
      </w:r>
      <w:r w:rsidRPr="00075649">
        <w:rPr>
          <w:sz w:val="24"/>
          <w:szCs w:val="24"/>
        </w:rPr>
        <w:t xml:space="preserve"> in der mitzuliefernden aktuelle</w:t>
      </w:r>
      <w:r w:rsidR="00DC4BCD">
        <w:rPr>
          <w:sz w:val="24"/>
          <w:szCs w:val="24"/>
        </w:rPr>
        <w:t>n</w:t>
      </w:r>
      <w:r w:rsidRPr="00075649">
        <w:rPr>
          <w:sz w:val="24"/>
          <w:szCs w:val="24"/>
        </w:rPr>
        <w:t xml:space="preserve"> Zeichnung zu verwenden.</w:t>
      </w:r>
    </w:p>
    <w:p w14:paraId="22E482FA" w14:textId="77777777" w:rsidR="00075649" w:rsidRPr="00075649" w:rsidRDefault="00075649" w:rsidP="009B3EFA">
      <w:pPr>
        <w:rPr>
          <w:sz w:val="24"/>
          <w:szCs w:val="24"/>
        </w:rPr>
      </w:pPr>
    </w:p>
    <w:p w14:paraId="338163B3" w14:textId="77777777" w:rsidR="00075649" w:rsidRPr="00075649" w:rsidRDefault="00075649" w:rsidP="009B3EFA">
      <w:pPr>
        <w:rPr>
          <w:sz w:val="24"/>
          <w:szCs w:val="24"/>
        </w:rPr>
      </w:pPr>
      <w:r w:rsidRPr="00075649">
        <w:rPr>
          <w:sz w:val="24"/>
          <w:szCs w:val="24"/>
        </w:rPr>
        <w:t>Baugruppen, die nach einer W&amp;H-Konstruktion gefertigt werden, sind einschließlich ihrer Einzelteile einer Erstmusterprüfung zu unterziehen und W&amp;H vorzulegen</w:t>
      </w:r>
      <w:r w:rsidR="00180888">
        <w:rPr>
          <w:sz w:val="24"/>
          <w:szCs w:val="24"/>
        </w:rPr>
        <w:t>, sofern die entsprechenden Zeichnungen zur Verfügung gestellt worden sind.</w:t>
      </w:r>
    </w:p>
    <w:p w14:paraId="05DA8A52" w14:textId="77777777" w:rsidR="00075649" w:rsidRPr="00075649" w:rsidRDefault="00075649" w:rsidP="009B3EFA">
      <w:pPr>
        <w:rPr>
          <w:sz w:val="24"/>
          <w:szCs w:val="24"/>
        </w:rPr>
      </w:pPr>
    </w:p>
    <w:p w14:paraId="2BF9196C" w14:textId="77777777" w:rsidR="00075649" w:rsidRPr="00075649" w:rsidRDefault="00075649" w:rsidP="009B3EFA">
      <w:pPr>
        <w:rPr>
          <w:sz w:val="24"/>
          <w:szCs w:val="24"/>
        </w:rPr>
      </w:pPr>
      <w:r w:rsidRPr="00075649">
        <w:rPr>
          <w:sz w:val="24"/>
          <w:szCs w:val="24"/>
        </w:rPr>
        <w:t>Für Produkte, die auf lieferanteneige</w:t>
      </w:r>
      <w:r w:rsidR="00023083">
        <w:rPr>
          <w:sz w:val="24"/>
          <w:szCs w:val="24"/>
        </w:rPr>
        <w:t>nen Konstruktionen basieren, haben die</w:t>
      </w:r>
      <w:r w:rsidRPr="00075649">
        <w:rPr>
          <w:sz w:val="24"/>
          <w:szCs w:val="24"/>
        </w:rPr>
        <w:t xml:space="preserve"> Lieferant</w:t>
      </w:r>
      <w:r w:rsidR="00023083">
        <w:rPr>
          <w:sz w:val="24"/>
          <w:szCs w:val="24"/>
        </w:rPr>
        <w:t>en</w:t>
      </w:r>
      <w:r w:rsidRPr="00075649">
        <w:rPr>
          <w:sz w:val="24"/>
          <w:szCs w:val="24"/>
        </w:rPr>
        <w:t xml:space="preserve"> die Baugruppe</w:t>
      </w:r>
      <w:r w:rsidR="00023083">
        <w:rPr>
          <w:sz w:val="24"/>
          <w:szCs w:val="24"/>
        </w:rPr>
        <w:t>n</w:t>
      </w:r>
      <w:r w:rsidRPr="00075649">
        <w:rPr>
          <w:sz w:val="24"/>
          <w:szCs w:val="24"/>
        </w:rPr>
        <w:t xml:space="preserve"> zu bemustern und W&amp;H vorzulegen.</w:t>
      </w:r>
    </w:p>
    <w:p w14:paraId="0E510F77" w14:textId="77777777" w:rsidR="00075649" w:rsidRPr="00075649" w:rsidRDefault="00075649" w:rsidP="009B3EFA">
      <w:pPr>
        <w:rPr>
          <w:sz w:val="24"/>
          <w:szCs w:val="24"/>
        </w:rPr>
      </w:pPr>
      <w:r w:rsidRPr="00075649">
        <w:rPr>
          <w:sz w:val="24"/>
          <w:szCs w:val="24"/>
        </w:rPr>
        <w:t>Auch für Einzelteile und gegebenenfalls Unterbaugruppen sind Erstbemusterungen durchzuführen. In diese Dokumentationen ist W&amp;H bedarfsweise Einsicht zu gewähren.</w:t>
      </w:r>
    </w:p>
    <w:p w14:paraId="56CB09CB" w14:textId="77777777" w:rsidR="00075649" w:rsidRPr="00075649" w:rsidRDefault="00075649" w:rsidP="009B3EFA">
      <w:pPr>
        <w:rPr>
          <w:sz w:val="24"/>
          <w:szCs w:val="24"/>
        </w:rPr>
      </w:pPr>
    </w:p>
    <w:p w14:paraId="4643881D" w14:textId="77777777" w:rsidR="00075649" w:rsidRPr="00075649" w:rsidRDefault="00075649" w:rsidP="009B3EFA">
      <w:pPr>
        <w:rPr>
          <w:sz w:val="24"/>
          <w:szCs w:val="24"/>
        </w:rPr>
      </w:pPr>
      <w:r w:rsidRPr="00075649">
        <w:rPr>
          <w:sz w:val="24"/>
          <w:szCs w:val="24"/>
        </w:rPr>
        <w:t xml:space="preserve">W&amp;H ist berechtigt, </w:t>
      </w:r>
      <w:r w:rsidRPr="005F7356">
        <w:rPr>
          <w:sz w:val="24"/>
          <w:szCs w:val="24"/>
        </w:rPr>
        <w:t xml:space="preserve">Abweichungen von W&amp;H-Spezifikationen, die im </w:t>
      </w:r>
      <w:r w:rsidR="00D51038" w:rsidRPr="005F7356">
        <w:rPr>
          <w:sz w:val="24"/>
          <w:szCs w:val="24"/>
        </w:rPr>
        <w:t xml:space="preserve">Bemusterungsprozess </w:t>
      </w:r>
      <w:r w:rsidRPr="005F7356">
        <w:rPr>
          <w:sz w:val="24"/>
          <w:szCs w:val="24"/>
        </w:rPr>
        <w:t>nicht</w:t>
      </w:r>
      <w:r w:rsidRPr="00075649">
        <w:rPr>
          <w:sz w:val="24"/>
          <w:szCs w:val="24"/>
        </w:rPr>
        <w:t xml:space="preserve"> festgestellt wurden, zu einem späteren Zeitpunkt zu reklamieren.</w:t>
      </w:r>
    </w:p>
    <w:p w14:paraId="27C9926F" w14:textId="77777777" w:rsidR="00075649" w:rsidRPr="00075649" w:rsidRDefault="00075649" w:rsidP="009B3EFA">
      <w:pPr>
        <w:pStyle w:val="berschrift1"/>
      </w:pPr>
      <w:bookmarkStart w:id="47" w:name="_Toc57971067"/>
      <w:r w:rsidRPr="00075649">
        <w:t>3.</w:t>
      </w:r>
      <w:r w:rsidR="00075422">
        <w:t>2</w:t>
      </w:r>
      <w:r w:rsidRPr="00075649">
        <w:tab/>
        <w:t>Anlässe für Erstbemusterungen</w:t>
      </w:r>
      <w:bookmarkEnd w:id="47"/>
    </w:p>
    <w:p w14:paraId="7B037441" w14:textId="6A854D71" w:rsidR="008B4FCF" w:rsidRDefault="009432FA" w:rsidP="009B3EFA">
      <w:pPr>
        <w:rPr>
          <w:sz w:val="24"/>
          <w:szCs w:val="24"/>
        </w:rPr>
      </w:pPr>
      <w:r>
        <w:rPr>
          <w:sz w:val="24"/>
          <w:szCs w:val="24"/>
        </w:rPr>
        <w:t>Generell ist der Lieferant verpflichtet, bei den unten aufgeführten Fällen intern zu bemustern. Liegt eine Bestellung zur Erst</w:t>
      </w:r>
      <w:r w:rsidR="007E1F5C">
        <w:rPr>
          <w:sz w:val="24"/>
          <w:szCs w:val="24"/>
        </w:rPr>
        <w:t>be</w:t>
      </w:r>
      <w:r>
        <w:rPr>
          <w:sz w:val="24"/>
          <w:szCs w:val="24"/>
        </w:rPr>
        <w:t xml:space="preserve">musterung seitens W&amp;H vor, sind die unten beschriebenen Unterlagen mitzuliefern. </w:t>
      </w:r>
      <w:r w:rsidR="00075649" w:rsidRPr="005F7356">
        <w:rPr>
          <w:sz w:val="24"/>
          <w:szCs w:val="24"/>
        </w:rPr>
        <w:t xml:space="preserve">Der </w:t>
      </w:r>
      <w:r w:rsidR="00D51038" w:rsidRPr="005F7356">
        <w:rPr>
          <w:sz w:val="24"/>
          <w:szCs w:val="24"/>
        </w:rPr>
        <w:t xml:space="preserve">Bemusterungsprozess </w:t>
      </w:r>
      <w:r w:rsidR="005F7356" w:rsidRPr="005F7356">
        <w:rPr>
          <w:sz w:val="24"/>
          <w:szCs w:val="24"/>
        </w:rPr>
        <w:t>i</w:t>
      </w:r>
      <w:r w:rsidR="00075649" w:rsidRPr="005F7356">
        <w:rPr>
          <w:sz w:val="24"/>
          <w:szCs w:val="24"/>
        </w:rPr>
        <w:t>st</w:t>
      </w:r>
      <w:r w:rsidR="00075649" w:rsidRPr="00D51038">
        <w:rPr>
          <w:sz w:val="24"/>
          <w:szCs w:val="24"/>
        </w:rPr>
        <w:t xml:space="preserve"> erforderlich, wenn bei Lieferanten oder </w:t>
      </w:r>
      <w:r w:rsidR="00075649" w:rsidRPr="009B6D18">
        <w:rPr>
          <w:sz w:val="24"/>
          <w:szCs w:val="24"/>
        </w:rPr>
        <w:t>Unterlieferanten</w:t>
      </w:r>
      <w:r w:rsidR="00075649" w:rsidRPr="00D51038">
        <w:rPr>
          <w:sz w:val="24"/>
          <w:szCs w:val="24"/>
        </w:rPr>
        <w:t xml:space="preserve"> eine der folgenden Änderungen eintritt, es sei denn, es ist mit </w:t>
      </w:r>
      <w:r w:rsidR="00526800">
        <w:rPr>
          <w:sz w:val="24"/>
          <w:szCs w:val="24"/>
        </w:rPr>
        <w:t xml:space="preserve">der </w:t>
      </w:r>
      <w:r w:rsidR="00075649" w:rsidRPr="00D51038">
        <w:rPr>
          <w:sz w:val="24"/>
          <w:szCs w:val="24"/>
        </w:rPr>
        <w:t>W&amp;H Q</w:t>
      </w:r>
      <w:r w:rsidR="00AC1AFF">
        <w:rPr>
          <w:sz w:val="24"/>
          <w:szCs w:val="24"/>
        </w:rPr>
        <w:t>ualitätsl</w:t>
      </w:r>
      <w:r w:rsidR="00075649" w:rsidRPr="00D51038">
        <w:rPr>
          <w:sz w:val="24"/>
          <w:szCs w:val="24"/>
        </w:rPr>
        <w:t>eitung anders vereinbart:</w:t>
      </w:r>
    </w:p>
    <w:p w14:paraId="4E8FC9D7" w14:textId="77777777" w:rsidR="009B6D18" w:rsidRPr="00CA16E1" w:rsidRDefault="00075649" w:rsidP="00242141">
      <w:pPr>
        <w:pStyle w:val="Listenabsatz"/>
        <w:numPr>
          <w:ilvl w:val="0"/>
          <w:numId w:val="17"/>
        </w:numPr>
        <w:rPr>
          <w:sz w:val="24"/>
          <w:szCs w:val="24"/>
        </w:rPr>
      </w:pPr>
      <w:r w:rsidRPr="00CA16E1">
        <w:rPr>
          <w:sz w:val="24"/>
          <w:szCs w:val="24"/>
        </w:rPr>
        <w:t xml:space="preserve">Wenn ein Produkt erstmalig </w:t>
      </w:r>
      <w:proofErr w:type="gramStart"/>
      <w:r w:rsidRPr="00CA16E1">
        <w:rPr>
          <w:sz w:val="24"/>
          <w:szCs w:val="24"/>
        </w:rPr>
        <w:t>bestellt</w:t>
      </w:r>
      <w:proofErr w:type="gramEnd"/>
      <w:r w:rsidRPr="00CA16E1">
        <w:rPr>
          <w:sz w:val="24"/>
          <w:szCs w:val="24"/>
        </w:rPr>
        <w:t xml:space="preserve"> wird </w:t>
      </w:r>
    </w:p>
    <w:p w14:paraId="7D3F0A0E" w14:textId="77777777" w:rsidR="00075649" w:rsidRPr="00CA16E1" w:rsidRDefault="00075649" w:rsidP="00242141">
      <w:pPr>
        <w:pStyle w:val="Listenabsatz"/>
        <w:numPr>
          <w:ilvl w:val="0"/>
          <w:numId w:val="17"/>
        </w:numPr>
        <w:rPr>
          <w:sz w:val="24"/>
          <w:szCs w:val="24"/>
        </w:rPr>
      </w:pPr>
      <w:r w:rsidRPr="00CA16E1">
        <w:rPr>
          <w:sz w:val="24"/>
          <w:szCs w:val="24"/>
        </w:rPr>
        <w:t xml:space="preserve">Nach einer Produktänderung </w:t>
      </w:r>
      <w:r w:rsidR="002C0D5F" w:rsidRPr="00CA16E1">
        <w:rPr>
          <w:sz w:val="24"/>
          <w:szCs w:val="24"/>
        </w:rPr>
        <w:t xml:space="preserve">(Zeichnungsänderung) </w:t>
      </w:r>
      <w:r w:rsidRPr="00CA16E1">
        <w:rPr>
          <w:sz w:val="24"/>
          <w:szCs w:val="24"/>
        </w:rPr>
        <w:t>an allen davon</w:t>
      </w:r>
      <w:r w:rsidR="00CA16E1" w:rsidRPr="00CA16E1">
        <w:rPr>
          <w:sz w:val="24"/>
          <w:szCs w:val="24"/>
        </w:rPr>
        <w:t xml:space="preserve"> b</w:t>
      </w:r>
      <w:r w:rsidRPr="00CA16E1">
        <w:rPr>
          <w:sz w:val="24"/>
          <w:szCs w:val="24"/>
        </w:rPr>
        <w:t>etroffenen Merkmalen</w:t>
      </w:r>
    </w:p>
    <w:p w14:paraId="7671A9D4" w14:textId="16F8E542" w:rsidR="00CA16E1" w:rsidRDefault="009B6D18" w:rsidP="00242141">
      <w:pPr>
        <w:pStyle w:val="Listenabsatz"/>
        <w:numPr>
          <w:ilvl w:val="0"/>
          <w:numId w:val="17"/>
        </w:numPr>
        <w:rPr>
          <w:sz w:val="24"/>
          <w:szCs w:val="24"/>
        </w:rPr>
      </w:pPr>
      <w:r w:rsidRPr="00CA16E1">
        <w:rPr>
          <w:sz w:val="24"/>
          <w:szCs w:val="24"/>
        </w:rPr>
        <w:t>N</w:t>
      </w:r>
      <w:r w:rsidR="00075649" w:rsidRPr="00CA16E1">
        <w:rPr>
          <w:sz w:val="24"/>
          <w:szCs w:val="24"/>
        </w:rPr>
        <w:t>ach einer Liefer- oder Produktionsunterbrechung von mehr als 2 Jahren</w:t>
      </w:r>
    </w:p>
    <w:p w14:paraId="018D15D7" w14:textId="77777777" w:rsidR="009B6D18" w:rsidRPr="005F7356" w:rsidRDefault="009B6D18" w:rsidP="00242141">
      <w:pPr>
        <w:pStyle w:val="Listenabsatz"/>
        <w:numPr>
          <w:ilvl w:val="0"/>
          <w:numId w:val="17"/>
        </w:numPr>
        <w:rPr>
          <w:sz w:val="24"/>
          <w:szCs w:val="24"/>
        </w:rPr>
      </w:pPr>
      <w:r w:rsidRPr="005F7356">
        <w:rPr>
          <w:sz w:val="24"/>
          <w:szCs w:val="24"/>
        </w:rPr>
        <w:t xml:space="preserve">Nach </w:t>
      </w:r>
      <w:r w:rsidR="00CA16E1" w:rsidRPr="005F7356">
        <w:rPr>
          <w:sz w:val="24"/>
          <w:szCs w:val="24"/>
        </w:rPr>
        <w:t xml:space="preserve">einer </w:t>
      </w:r>
      <w:r w:rsidRPr="005F7356">
        <w:rPr>
          <w:sz w:val="24"/>
          <w:szCs w:val="24"/>
        </w:rPr>
        <w:t xml:space="preserve">Werkstoffumstellung </w:t>
      </w:r>
    </w:p>
    <w:p w14:paraId="1C8B9B45" w14:textId="77777777" w:rsidR="009B6D18" w:rsidRPr="005F7356" w:rsidRDefault="009B6D18" w:rsidP="00242141">
      <w:pPr>
        <w:pStyle w:val="Listenabsatz"/>
        <w:numPr>
          <w:ilvl w:val="0"/>
          <w:numId w:val="13"/>
        </w:numPr>
        <w:rPr>
          <w:sz w:val="24"/>
          <w:szCs w:val="24"/>
        </w:rPr>
      </w:pPr>
      <w:r w:rsidRPr="005F7356">
        <w:rPr>
          <w:sz w:val="24"/>
          <w:szCs w:val="24"/>
        </w:rPr>
        <w:t>Nach We</w:t>
      </w:r>
      <w:r w:rsidR="00CA16E1" w:rsidRPr="005F7356">
        <w:rPr>
          <w:sz w:val="24"/>
          <w:szCs w:val="24"/>
        </w:rPr>
        <w:t>chsel des Unterlieferanten</w:t>
      </w:r>
    </w:p>
    <w:p w14:paraId="32D06875" w14:textId="5E5AD8C1" w:rsidR="00CA16E1" w:rsidRPr="005F7356" w:rsidRDefault="00CA16E1" w:rsidP="00242141">
      <w:pPr>
        <w:pStyle w:val="Listenabsatz"/>
        <w:numPr>
          <w:ilvl w:val="0"/>
          <w:numId w:val="13"/>
        </w:numPr>
        <w:rPr>
          <w:sz w:val="24"/>
          <w:szCs w:val="24"/>
        </w:rPr>
      </w:pPr>
      <w:r w:rsidRPr="005F7356">
        <w:rPr>
          <w:sz w:val="24"/>
          <w:szCs w:val="24"/>
        </w:rPr>
        <w:t>Bei Änderungen des Fertigungsprozesses</w:t>
      </w:r>
      <w:r w:rsidR="00F4137A">
        <w:rPr>
          <w:sz w:val="24"/>
          <w:szCs w:val="24"/>
        </w:rPr>
        <w:t xml:space="preserve"> oder von Prozessparametern</w:t>
      </w:r>
      <w:r w:rsidR="009D6E76" w:rsidRPr="009D6E76">
        <w:rPr>
          <w:sz w:val="24"/>
          <w:szCs w:val="24"/>
        </w:rPr>
        <w:t>, die einen Einfluss auf die Funktion, Zuverlässigke</w:t>
      </w:r>
      <w:r w:rsidR="009D6E76">
        <w:rPr>
          <w:sz w:val="24"/>
          <w:szCs w:val="24"/>
        </w:rPr>
        <w:t>i</w:t>
      </w:r>
      <w:r w:rsidR="009D6E76" w:rsidRPr="009D6E76">
        <w:rPr>
          <w:sz w:val="24"/>
          <w:szCs w:val="24"/>
        </w:rPr>
        <w:t>t oder Weiterverarbeitung haben.</w:t>
      </w:r>
    </w:p>
    <w:p w14:paraId="00440CF0" w14:textId="114A3B7B" w:rsidR="00CA16E1" w:rsidRPr="005F7356" w:rsidRDefault="00075649" w:rsidP="00242141">
      <w:pPr>
        <w:pStyle w:val="Listenabsatz"/>
        <w:numPr>
          <w:ilvl w:val="0"/>
          <w:numId w:val="13"/>
        </w:numPr>
        <w:rPr>
          <w:sz w:val="24"/>
          <w:szCs w:val="24"/>
        </w:rPr>
      </w:pPr>
      <w:r w:rsidRPr="005F7356">
        <w:rPr>
          <w:sz w:val="24"/>
          <w:szCs w:val="24"/>
        </w:rPr>
        <w:t xml:space="preserve">Bei Änderung </w:t>
      </w:r>
      <w:r w:rsidR="00CA16E1" w:rsidRPr="005F7356">
        <w:rPr>
          <w:sz w:val="24"/>
          <w:szCs w:val="24"/>
        </w:rPr>
        <w:t>des</w:t>
      </w:r>
      <w:r w:rsidRPr="005F7356">
        <w:rPr>
          <w:sz w:val="24"/>
          <w:szCs w:val="24"/>
        </w:rPr>
        <w:t xml:space="preserve"> </w:t>
      </w:r>
      <w:r w:rsidR="00CA16E1" w:rsidRPr="005F7356">
        <w:rPr>
          <w:sz w:val="24"/>
          <w:szCs w:val="24"/>
        </w:rPr>
        <w:t>Fertigungsverfahren</w:t>
      </w:r>
      <w:r w:rsidR="009353E2">
        <w:rPr>
          <w:sz w:val="24"/>
          <w:szCs w:val="24"/>
        </w:rPr>
        <w:t>s</w:t>
      </w:r>
    </w:p>
    <w:p w14:paraId="4DB10667" w14:textId="6D9D3AD6" w:rsidR="00CA16E1" w:rsidRPr="005F7356" w:rsidRDefault="00CA16E1" w:rsidP="00242141">
      <w:pPr>
        <w:pStyle w:val="Listenabsatz"/>
        <w:numPr>
          <w:ilvl w:val="0"/>
          <w:numId w:val="13"/>
        </w:numPr>
        <w:rPr>
          <w:sz w:val="24"/>
          <w:szCs w:val="24"/>
        </w:rPr>
      </w:pPr>
      <w:r w:rsidRPr="005F7356">
        <w:rPr>
          <w:sz w:val="24"/>
          <w:szCs w:val="24"/>
        </w:rPr>
        <w:lastRenderedPageBreak/>
        <w:t xml:space="preserve">Bei Änderung der Fertigungseinrichtungen, auch </w:t>
      </w:r>
      <w:r w:rsidR="00075649" w:rsidRPr="005F7356">
        <w:rPr>
          <w:sz w:val="24"/>
          <w:szCs w:val="24"/>
        </w:rPr>
        <w:t xml:space="preserve">Formgebungseinrichtungen (z. B. Gieß-, Stanz-, </w:t>
      </w:r>
      <w:r w:rsidR="009B6D18" w:rsidRPr="005F7356">
        <w:rPr>
          <w:sz w:val="24"/>
          <w:szCs w:val="24"/>
        </w:rPr>
        <w:t>W</w:t>
      </w:r>
      <w:r w:rsidR="00075649" w:rsidRPr="005F7356">
        <w:rPr>
          <w:sz w:val="24"/>
          <w:szCs w:val="24"/>
        </w:rPr>
        <w:t>alz-, Schmiede-, Presswerkzeuge; bei mehreren Formen bzw.</w:t>
      </w:r>
      <w:r w:rsidR="009B6D18" w:rsidRPr="005F7356">
        <w:rPr>
          <w:sz w:val="24"/>
          <w:szCs w:val="24"/>
        </w:rPr>
        <w:t xml:space="preserve"> </w:t>
      </w:r>
      <w:r w:rsidR="00075649" w:rsidRPr="005F7356">
        <w:rPr>
          <w:sz w:val="24"/>
          <w:szCs w:val="24"/>
        </w:rPr>
        <w:t>Vielfachformen separat für jedes Nest)</w:t>
      </w:r>
    </w:p>
    <w:p w14:paraId="1B4F69E3" w14:textId="43E708D2" w:rsidR="00D06516" w:rsidRPr="005F7356" w:rsidRDefault="00075649" w:rsidP="00242141">
      <w:pPr>
        <w:pStyle w:val="Listenabsatz"/>
        <w:numPr>
          <w:ilvl w:val="0"/>
          <w:numId w:val="13"/>
        </w:numPr>
        <w:rPr>
          <w:sz w:val="24"/>
          <w:szCs w:val="24"/>
        </w:rPr>
      </w:pPr>
      <w:r w:rsidRPr="005F7356">
        <w:rPr>
          <w:sz w:val="24"/>
          <w:szCs w:val="24"/>
        </w:rPr>
        <w:t xml:space="preserve">Nach </w:t>
      </w:r>
      <w:r w:rsidR="00CA16E1" w:rsidRPr="005F7356">
        <w:rPr>
          <w:sz w:val="24"/>
          <w:szCs w:val="24"/>
        </w:rPr>
        <w:t>Verlagerung von Produktionsstandorten</w:t>
      </w:r>
    </w:p>
    <w:p w14:paraId="509DE615" w14:textId="40A0588A" w:rsidR="00075649" w:rsidRPr="00CA16E1" w:rsidRDefault="008F53C3" w:rsidP="00242141">
      <w:pPr>
        <w:pStyle w:val="Listenabsatz"/>
        <w:numPr>
          <w:ilvl w:val="0"/>
          <w:numId w:val="13"/>
        </w:numPr>
        <w:rPr>
          <w:sz w:val="24"/>
          <w:szCs w:val="24"/>
        </w:rPr>
      </w:pPr>
      <w:r w:rsidRPr="00CA16E1">
        <w:rPr>
          <w:sz w:val="24"/>
          <w:szCs w:val="24"/>
        </w:rPr>
        <w:t xml:space="preserve">Bei </w:t>
      </w:r>
      <w:r w:rsidR="00075649" w:rsidRPr="00CA16E1">
        <w:rPr>
          <w:sz w:val="24"/>
          <w:szCs w:val="24"/>
        </w:rPr>
        <w:t>Konstruktionsänderungen, welche das Erscheinungsbild der Produkte betreffen</w:t>
      </w:r>
      <w:r w:rsidRPr="00CA16E1">
        <w:rPr>
          <w:sz w:val="24"/>
          <w:szCs w:val="24"/>
        </w:rPr>
        <w:t xml:space="preserve">, auch wenn hierzu </w:t>
      </w:r>
      <w:r w:rsidR="00075649" w:rsidRPr="00CA16E1">
        <w:rPr>
          <w:sz w:val="24"/>
          <w:szCs w:val="24"/>
        </w:rPr>
        <w:t>keine gesonderte Spezifikation zu</w:t>
      </w:r>
      <w:r w:rsidR="009B6D18" w:rsidRPr="00CA16E1">
        <w:rPr>
          <w:sz w:val="24"/>
          <w:szCs w:val="24"/>
        </w:rPr>
        <w:t>m Erscheinungsbild vorliegt (z.</w:t>
      </w:r>
      <w:r w:rsidR="00075649" w:rsidRPr="00CA16E1">
        <w:rPr>
          <w:sz w:val="24"/>
          <w:szCs w:val="24"/>
        </w:rPr>
        <w:t xml:space="preserve">B. </w:t>
      </w:r>
      <w:r w:rsidRPr="00CA16E1">
        <w:rPr>
          <w:sz w:val="24"/>
          <w:szCs w:val="24"/>
        </w:rPr>
        <w:t xml:space="preserve">Haptik, Oberfläche, </w:t>
      </w:r>
      <w:r w:rsidR="00075649" w:rsidRPr="00CA16E1">
        <w:rPr>
          <w:sz w:val="24"/>
          <w:szCs w:val="24"/>
        </w:rPr>
        <w:t>Farbe, Geruch</w:t>
      </w:r>
      <w:r w:rsidR="00014186">
        <w:rPr>
          <w:sz w:val="24"/>
          <w:szCs w:val="24"/>
        </w:rPr>
        <w:t>,</w:t>
      </w:r>
      <w:r w:rsidR="00075649" w:rsidRPr="00CA16E1">
        <w:rPr>
          <w:sz w:val="24"/>
          <w:szCs w:val="24"/>
        </w:rPr>
        <w:t xml:space="preserve"> etc.)</w:t>
      </w:r>
    </w:p>
    <w:p w14:paraId="54908B72" w14:textId="77777777" w:rsidR="00075649" w:rsidRPr="00CA16E1" w:rsidRDefault="00075649" w:rsidP="009B3EFA">
      <w:pPr>
        <w:rPr>
          <w:sz w:val="24"/>
          <w:szCs w:val="24"/>
        </w:rPr>
      </w:pPr>
    </w:p>
    <w:p w14:paraId="484269C2" w14:textId="75395948" w:rsidR="00075649" w:rsidRPr="00CA16E1" w:rsidRDefault="00075649" w:rsidP="009B3EFA">
      <w:pPr>
        <w:rPr>
          <w:sz w:val="24"/>
          <w:szCs w:val="24"/>
        </w:rPr>
      </w:pPr>
      <w:r w:rsidRPr="00CA16E1">
        <w:rPr>
          <w:sz w:val="24"/>
          <w:szCs w:val="24"/>
        </w:rPr>
        <w:t>Ausnahmen in Vorgehensweise und Umfan</w:t>
      </w:r>
      <w:r w:rsidR="00F947A3" w:rsidRPr="00CA16E1">
        <w:rPr>
          <w:sz w:val="24"/>
          <w:szCs w:val="24"/>
        </w:rPr>
        <w:t xml:space="preserve">g sind nur in Absprache mit </w:t>
      </w:r>
      <w:r w:rsidR="009353E2" w:rsidRPr="00AB034C">
        <w:rPr>
          <w:sz w:val="24"/>
          <w:szCs w:val="24"/>
        </w:rPr>
        <w:t xml:space="preserve">der </w:t>
      </w:r>
      <w:r w:rsidR="00F947A3" w:rsidRPr="00AB034C">
        <w:rPr>
          <w:sz w:val="24"/>
          <w:szCs w:val="24"/>
        </w:rPr>
        <w:t>W&amp;H</w:t>
      </w:r>
      <w:r w:rsidRPr="00AB034C">
        <w:rPr>
          <w:sz w:val="24"/>
          <w:szCs w:val="24"/>
        </w:rPr>
        <w:t>-</w:t>
      </w:r>
      <w:r w:rsidR="009353E2" w:rsidRPr="00AB034C">
        <w:rPr>
          <w:sz w:val="24"/>
          <w:szCs w:val="24"/>
        </w:rPr>
        <w:t>Q</w:t>
      </w:r>
      <w:r w:rsidR="00DE24AB">
        <w:rPr>
          <w:sz w:val="24"/>
          <w:szCs w:val="24"/>
        </w:rPr>
        <w:t>ualitätsl</w:t>
      </w:r>
      <w:r w:rsidR="00DE24AB" w:rsidRPr="00AB034C">
        <w:rPr>
          <w:sz w:val="24"/>
          <w:szCs w:val="24"/>
        </w:rPr>
        <w:t>eitung</w:t>
      </w:r>
      <w:r w:rsidR="00DE24AB" w:rsidRPr="00CA16E1">
        <w:rPr>
          <w:sz w:val="24"/>
          <w:szCs w:val="24"/>
        </w:rPr>
        <w:t xml:space="preserve"> </w:t>
      </w:r>
      <w:r w:rsidRPr="00CA16E1">
        <w:rPr>
          <w:sz w:val="24"/>
          <w:szCs w:val="24"/>
        </w:rPr>
        <w:t>in den folgenden Fällen</w:t>
      </w:r>
      <w:r w:rsidR="009B6D18" w:rsidRPr="00CA16E1">
        <w:rPr>
          <w:sz w:val="24"/>
          <w:szCs w:val="24"/>
        </w:rPr>
        <w:t xml:space="preserve"> zulässig</w:t>
      </w:r>
      <w:r w:rsidRPr="00CA16E1">
        <w:rPr>
          <w:sz w:val="24"/>
          <w:szCs w:val="24"/>
        </w:rPr>
        <w:t>:</w:t>
      </w:r>
    </w:p>
    <w:p w14:paraId="36E00D0C" w14:textId="3E7A6C01" w:rsidR="00075649" w:rsidRPr="00CA16E1" w:rsidRDefault="00DE24AB" w:rsidP="00242141">
      <w:pPr>
        <w:pStyle w:val="Listenabsatz"/>
        <w:numPr>
          <w:ilvl w:val="0"/>
          <w:numId w:val="19"/>
        </w:numPr>
        <w:rPr>
          <w:sz w:val="24"/>
          <w:szCs w:val="24"/>
        </w:rPr>
      </w:pPr>
      <w:r w:rsidRPr="00CA16E1">
        <w:rPr>
          <w:sz w:val="24"/>
          <w:szCs w:val="24"/>
        </w:rPr>
        <w:t>Liefer</w:t>
      </w:r>
      <w:r>
        <w:rPr>
          <w:sz w:val="24"/>
          <w:szCs w:val="24"/>
        </w:rPr>
        <w:t xml:space="preserve">- oder </w:t>
      </w:r>
      <w:r w:rsidR="00075649" w:rsidRPr="00CA16E1">
        <w:rPr>
          <w:sz w:val="24"/>
          <w:szCs w:val="24"/>
        </w:rPr>
        <w:t>Produktionsunterbrechung von mehr als 2 Jahren</w:t>
      </w:r>
    </w:p>
    <w:p w14:paraId="4C614978" w14:textId="77777777" w:rsidR="00075649" w:rsidRPr="00CA16E1" w:rsidRDefault="00075649" w:rsidP="00242141">
      <w:pPr>
        <w:pStyle w:val="Listenabsatz"/>
        <w:numPr>
          <w:ilvl w:val="0"/>
          <w:numId w:val="19"/>
        </w:numPr>
        <w:rPr>
          <w:sz w:val="24"/>
          <w:szCs w:val="24"/>
        </w:rPr>
      </w:pPr>
      <w:r w:rsidRPr="00CA16E1">
        <w:rPr>
          <w:sz w:val="24"/>
          <w:szCs w:val="24"/>
        </w:rPr>
        <w:t>Kleinstserien</w:t>
      </w:r>
    </w:p>
    <w:p w14:paraId="4B4C5EB4" w14:textId="77777777" w:rsidR="00075649" w:rsidRPr="00CA16E1" w:rsidRDefault="00075649" w:rsidP="00242141">
      <w:pPr>
        <w:pStyle w:val="Listenabsatz"/>
        <w:numPr>
          <w:ilvl w:val="0"/>
          <w:numId w:val="19"/>
        </w:numPr>
        <w:rPr>
          <w:sz w:val="24"/>
          <w:szCs w:val="24"/>
        </w:rPr>
      </w:pPr>
      <w:r w:rsidRPr="00CA16E1">
        <w:rPr>
          <w:sz w:val="24"/>
          <w:szCs w:val="24"/>
        </w:rPr>
        <w:t>Norm- und Katalogteile</w:t>
      </w:r>
    </w:p>
    <w:p w14:paraId="4BD9FEA0" w14:textId="77777777" w:rsidR="00075649" w:rsidRPr="00CA16E1" w:rsidRDefault="00075649" w:rsidP="00242141">
      <w:pPr>
        <w:pStyle w:val="Listenabsatz"/>
        <w:numPr>
          <w:ilvl w:val="0"/>
          <w:numId w:val="19"/>
        </w:numPr>
        <w:rPr>
          <w:sz w:val="24"/>
          <w:szCs w:val="24"/>
        </w:rPr>
      </w:pPr>
      <w:r w:rsidRPr="00CA16E1">
        <w:rPr>
          <w:sz w:val="24"/>
          <w:szCs w:val="24"/>
        </w:rPr>
        <w:t>Ersatzteile</w:t>
      </w:r>
    </w:p>
    <w:p w14:paraId="050A14CC" w14:textId="77777777" w:rsidR="009B6D18" w:rsidRPr="005F7356" w:rsidRDefault="009B6D18" w:rsidP="00242141">
      <w:pPr>
        <w:pStyle w:val="Listenabsatz"/>
        <w:numPr>
          <w:ilvl w:val="0"/>
          <w:numId w:val="18"/>
        </w:numPr>
        <w:rPr>
          <w:sz w:val="24"/>
          <w:szCs w:val="24"/>
        </w:rPr>
      </w:pPr>
      <w:r w:rsidRPr="005F7356">
        <w:rPr>
          <w:sz w:val="24"/>
          <w:szCs w:val="24"/>
        </w:rPr>
        <w:t xml:space="preserve">Breitenteile, wenn eine Arbeitsbreite erfolgreich </w:t>
      </w:r>
      <w:proofErr w:type="gramStart"/>
      <w:r w:rsidRPr="005F7356">
        <w:rPr>
          <w:sz w:val="24"/>
          <w:szCs w:val="24"/>
        </w:rPr>
        <w:t>bemustert</w:t>
      </w:r>
      <w:proofErr w:type="gramEnd"/>
      <w:r w:rsidRPr="005F7356">
        <w:rPr>
          <w:sz w:val="24"/>
          <w:szCs w:val="24"/>
        </w:rPr>
        <w:t xml:space="preserve"> wurde</w:t>
      </w:r>
    </w:p>
    <w:p w14:paraId="6ECC9353" w14:textId="77777777" w:rsidR="00075649" w:rsidRPr="00075649" w:rsidRDefault="00075422" w:rsidP="009B3EFA">
      <w:pPr>
        <w:pStyle w:val="berschrift1"/>
      </w:pPr>
      <w:bookmarkStart w:id="48" w:name="_Toc57971068"/>
      <w:r>
        <w:t>3.3</w:t>
      </w:r>
      <w:r w:rsidR="00075649" w:rsidRPr="00075649">
        <w:tab/>
      </w:r>
      <w:r w:rsidR="005F7356" w:rsidRPr="00224122">
        <w:t>Erstmusterprüfbericht (</w:t>
      </w:r>
      <w:r w:rsidR="009353E2">
        <w:t xml:space="preserve">Initial Sample </w:t>
      </w:r>
      <w:proofErr w:type="spellStart"/>
      <w:r w:rsidR="009353E2">
        <w:t>Inspection</w:t>
      </w:r>
      <w:proofErr w:type="spellEnd"/>
      <w:r w:rsidR="009353E2">
        <w:t xml:space="preserve"> Report ISIR)</w:t>
      </w:r>
      <w:bookmarkEnd w:id="48"/>
      <w:r w:rsidR="00092173">
        <w:t xml:space="preserve"> </w:t>
      </w:r>
    </w:p>
    <w:p w14:paraId="1743E5D5" w14:textId="77777777" w:rsidR="00027C65" w:rsidRDefault="00075649" w:rsidP="009B3EFA">
      <w:pPr>
        <w:rPr>
          <w:sz w:val="24"/>
          <w:szCs w:val="24"/>
        </w:rPr>
      </w:pPr>
      <w:r w:rsidRPr="00075649">
        <w:rPr>
          <w:sz w:val="24"/>
          <w:szCs w:val="24"/>
        </w:rPr>
        <w:t>Die Erstmusterdokumentation</w:t>
      </w:r>
      <w:r w:rsidR="00F947A3">
        <w:rPr>
          <w:sz w:val="24"/>
          <w:szCs w:val="24"/>
        </w:rPr>
        <w:t xml:space="preserve"> inklusive</w:t>
      </w:r>
      <w:r w:rsidR="005F7356">
        <w:rPr>
          <w:sz w:val="24"/>
          <w:szCs w:val="24"/>
        </w:rPr>
        <w:t xml:space="preserve"> </w:t>
      </w:r>
      <w:r w:rsidR="00F947A3">
        <w:rPr>
          <w:sz w:val="24"/>
          <w:szCs w:val="24"/>
        </w:rPr>
        <w:t xml:space="preserve">Erstmusterprüfbericht-Deckblatt </w:t>
      </w:r>
      <w:r w:rsidRPr="00075649">
        <w:rPr>
          <w:sz w:val="24"/>
          <w:szCs w:val="24"/>
        </w:rPr>
        <w:t>ist zeitgleich mit den Erstmustern</w:t>
      </w:r>
      <w:r w:rsidR="00F947A3">
        <w:rPr>
          <w:sz w:val="24"/>
          <w:szCs w:val="24"/>
        </w:rPr>
        <w:t xml:space="preserve"> zu liefern und </w:t>
      </w:r>
      <w:r w:rsidR="00B96F05">
        <w:rPr>
          <w:sz w:val="24"/>
          <w:szCs w:val="24"/>
        </w:rPr>
        <w:t xml:space="preserve">zusätzlich </w:t>
      </w:r>
      <w:r w:rsidR="00F947A3">
        <w:rPr>
          <w:sz w:val="24"/>
          <w:szCs w:val="24"/>
        </w:rPr>
        <w:t xml:space="preserve">als E-Mail an </w:t>
      </w:r>
    </w:p>
    <w:p w14:paraId="710730BB" w14:textId="169C2F81" w:rsidR="00027C65" w:rsidRDefault="00147DAF" w:rsidP="009B3EFA">
      <w:pPr>
        <w:rPr>
          <w:sz w:val="24"/>
          <w:szCs w:val="24"/>
        </w:rPr>
      </w:pPr>
      <w:hyperlink r:id="rId27" w:history="1">
        <w:r w:rsidR="00027C65" w:rsidRPr="00B50ADA">
          <w:rPr>
            <w:rStyle w:val="Hyperlink"/>
            <w:sz w:val="24"/>
            <w:szCs w:val="24"/>
          </w:rPr>
          <w:t>ISIR-WHL@wuh-group.com</w:t>
        </w:r>
      </w:hyperlink>
      <w:r w:rsidR="00F947A3" w:rsidRPr="00327AB3">
        <w:rPr>
          <w:color w:val="548DD4" w:themeColor="text2" w:themeTint="99"/>
          <w:sz w:val="24"/>
          <w:szCs w:val="24"/>
        </w:rPr>
        <w:t xml:space="preserve"> </w:t>
      </w:r>
      <w:r w:rsidR="00F44132">
        <w:rPr>
          <w:sz w:val="24"/>
          <w:szCs w:val="24"/>
        </w:rPr>
        <w:t xml:space="preserve">für </w:t>
      </w:r>
      <w:r w:rsidR="009353E2">
        <w:rPr>
          <w:sz w:val="24"/>
          <w:szCs w:val="24"/>
        </w:rPr>
        <w:t xml:space="preserve">die Produktion in </w:t>
      </w:r>
      <w:r w:rsidR="00F44132">
        <w:rPr>
          <w:sz w:val="24"/>
          <w:szCs w:val="24"/>
        </w:rPr>
        <w:t>Lengerich</w:t>
      </w:r>
      <w:r w:rsidR="00F65192">
        <w:rPr>
          <w:sz w:val="24"/>
          <w:szCs w:val="24"/>
        </w:rPr>
        <w:t>, bzw.</w:t>
      </w:r>
    </w:p>
    <w:p w14:paraId="393CC05A" w14:textId="3A8C0972" w:rsidR="00075649" w:rsidRPr="00075649" w:rsidRDefault="00147DAF" w:rsidP="009B3EFA">
      <w:pPr>
        <w:rPr>
          <w:sz w:val="24"/>
          <w:szCs w:val="24"/>
        </w:rPr>
      </w:pPr>
      <w:hyperlink r:id="rId28" w:history="1">
        <w:r w:rsidR="009353E2" w:rsidRPr="00A83647">
          <w:rPr>
            <w:rStyle w:val="Hyperlink"/>
            <w:sz w:val="24"/>
            <w:szCs w:val="24"/>
          </w:rPr>
          <w:t>ISIR-WHM@wuh-group.com</w:t>
        </w:r>
      </w:hyperlink>
      <w:r w:rsidR="00F44132">
        <w:rPr>
          <w:sz w:val="24"/>
          <w:szCs w:val="24"/>
        </w:rPr>
        <w:t xml:space="preserve"> </w:t>
      </w:r>
      <w:r w:rsidR="00F65192">
        <w:rPr>
          <w:sz w:val="24"/>
          <w:szCs w:val="24"/>
        </w:rPr>
        <w:t>für</w:t>
      </w:r>
      <w:r w:rsidR="009353E2">
        <w:rPr>
          <w:sz w:val="24"/>
          <w:szCs w:val="24"/>
        </w:rPr>
        <w:t xml:space="preserve"> die Produktion in</w:t>
      </w:r>
      <w:r w:rsidR="00F65192">
        <w:rPr>
          <w:sz w:val="24"/>
          <w:szCs w:val="24"/>
        </w:rPr>
        <w:t xml:space="preserve"> </w:t>
      </w:r>
      <w:proofErr w:type="spellStart"/>
      <w:r w:rsidR="003567B9">
        <w:rPr>
          <w:sz w:val="24"/>
          <w:szCs w:val="24"/>
        </w:rPr>
        <w:t>Prostějov</w:t>
      </w:r>
      <w:proofErr w:type="spellEnd"/>
      <w:r w:rsidR="00092173">
        <w:rPr>
          <w:sz w:val="24"/>
          <w:szCs w:val="24"/>
        </w:rPr>
        <w:t xml:space="preserve"> </w:t>
      </w:r>
      <w:r w:rsidR="00F947A3">
        <w:rPr>
          <w:sz w:val="24"/>
          <w:szCs w:val="24"/>
        </w:rPr>
        <w:t>zu senden.</w:t>
      </w:r>
    </w:p>
    <w:p w14:paraId="6AAC176E" w14:textId="77777777" w:rsidR="00075649" w:rsidRPr="00075649" w:rsidRDefault="00075649" w:rsidP="009B3EFA">
      <w:pPr>
        <w:rPr>
          <w:sz w:val="24"/>
          <w:szCs w:val="24"/>
        </w:rPr>
      </w:pPr>
    </w:p>
    <w:p w14:paraId="670BD5E3" w14:textId="77777777" w:rsidR="00075649" w:rsidRPr="00075649" w:rsidRDefault="00075649" w:rsidP="009B3EFA">
      <w:pPr>
        <w:rPr>
          <w:sz w:val="24"/>
          <w:szCs w:val="24"/>
        </w:rPr>
      </w:pPr>
      <w:r w:rsidRPr="00224122">
        <w:rPr>
          <w:sz w:val="24"/>
          <w:szCs w:val="24"/>
        </w:rPr>
        <w:t>Eine fehlende, fehlerhafte, unvollständige oder verspätete Erstmusterdokumentation wird als Problem in der Lieferleistung gewertet und führt zu einer Reklamation seitens W&amp;H.</w:t>
      </w:r>
      <w:r w:rsidR="00092173">
        <w:rPr>
          <w:sz w:val="24"/>
          <w:szCs w:val="24"/>
        </w:rPr>
        <w:t xml:space="preserve"> </w:t>
      </w:r>
    </w:p>
    <w:p w14:paraId="4C195A21" w14:textId="77777777" w:rsidR="00075649" w:rsidRPr="004A093A" w:rsidRDefault="00075422" w:rsidP="009B3EFA">
      <w:pPr>
        <w:pStyle w:val="berschrift1"/>
      </w:pPr>
      <w:bookmarkStart w:id="49" w:name="_Toc57971069"/>
      <w:r>
        <w:t>3.4</w:t>
      </w:r>
      <w:r w:rsidR="00075649" w:rsidRPr="004A093A">
        <w:tab/>
        <w:t>Abweichungen bei Erstmustern</w:t>
      </w:r>
      <w:bookmarkEnd w:id="49"/>
    </w:p>
    <w:p w14:paraId="00AEE4B9" w14:textId="5973B551" w:rsidR="00CD0F6F" w:rsidRPr="00147DAF" w:rsidRDefault="00075649" w:rsidP="00CD0F6F">
      <w:pPr>
        <w:rPr>
          <w:sz w:val="24"/>
          <w:szCs w:val="24"/>
        </w:rPr>
      </w:pPr>
      <w:r w:rsidRPr="00075649">
        <w:rPr>
          <w:sz w:val="24"/>
          <w:szCs w:val="24"/>
        </w:rPr>
        <w:t>D</w:t>
      </w:r>
      <w:r w:rsidR="00CF0296">
        <w:rPr>
          <w:sz w:val="24"/>
          <w:szCs w:val="24"/>
        </w:rPr>
        <w:t xml:space="preserve">as Zuschicken der </w:t>
      </w:r>
      <w:r w:rsidRPr="00075649">
        <w:rPr>
          <w:sz w:val="24"/>
          <w:szCs w:val="24"/>
        </w:rPr>
        <w:t xml:space="preserve">Erstmusterteile </w:t>
      </w:r>
      <w:r w:rsidR="00CF0296">
        <w:rPr>
          <w:sz w:val="24"/>
          <w:szCs w:val="24"/>
        </w:rPr>
        <w:t xml:space="preserve">mit dem Erstmusterprüfbericht </w:t>
      </w:r>
      <w:r w:rsidRPr="00075649">
        <w:rPr>
          <w:sz w:val="24"/>
          <w:szCs w:val="24"/>
        </w:rPr>
        <w:t xml:space="preserve">darf nur erfolgen, wenn alle Spezifikationen erfüllt wurden. Bei </w:t>
      </w:r>
      <w:r w:rsidR="00023083">
        <w:rPr>
          <w:sz w:val="24"/>
          <w:szCs w:val="24"/>
        </w:rPr>
        <w:t xml:space="preserve">einer Abweichung ist von dem entsprechenden Lieferanten </w:t>
      </w:r>
      <w:r w:rsidRPr="00075649">
        <w:rPr>
          <w:sz w:val="24"/>
          <w:szCs w:val="24"/>
        </w:rPr>
        <w:t xml:space="preserve">vorab </w:t>
      </w:r>
      <w:r w:rsidR="00023083">
        <w:rPr>
          <w:sz w:val="24"/>
          <w:szCs w:val="24"/>
        </w:rPr>
        <w:t>eine s</w:t>
      </w:r>
      <w:r w:rsidRPr="00075649">
        <w:rPr>
          <w:sz w:val="24"/>
          <w:szCs w:val="24"/>
        </w:rPr>
        <w:t xml:space="preserve">chriftliche Genehmigung von W&amp;H einzuholen. </w:t>
      </w:r>
      <w:r w:rsidR="00B91BFA">
        <w:rPr>
          <w:sz w:val="24"/>
          <w:szCs w:val="24"/>
        </w:rPr>
        <w:t xml:space="preserve">Dafür ist </w:t>
      </w:r>
      <w:r w:rsidR="00B91BFA" w:rsidRPr="00A6306E">
        <w:rPr>
          <w:sz w:val="24"/>
          <w:szCs w:val="24"/>
        </w:rPr>
        <w:t xml:space="preserve">das Dokument </w:t>
      </w:r>
      <w:hyperlink r:id="rId29" w:history="1">
        <w:r w:rsidR="00224122" w:rsidRPr="00147DAF">
          <w:rPr>
            <w:rStyle w:val="Hyperlink"/>
            <w:color w:val="auto"/>
            <w:sz w:val="24"/>
            <w:szCs w:val="24"/>
          </w:rPr>
          <w:t>WH-NCR</w:t>
        </w:r>
      </w:hyperlink>
      <w:r w:rsidR="00FD16AA" w:rsidRPr="00147DAF">
        <w:rPr>
          <w:sz w:val="24"/>
          <w:szCs w:val="24"/>
        </w:rPr>
        <w:t xml:space="preserve"> </w:t>
      </w:r>
      <w:r w:rsidRPr="00147DAF">
        <w:rPr>
          <w:sz w:val="24"/>
          <w:szCs w:val="24"/>
        </w:rPr>
        <w:t>zu nutzen</w:t>
      </w:r>
      <w:r w:rsidR="00B40E07" w:rsidRPr="00147DAF">
        <w:rPr>
          <w:sz w:val="24"/>
          <w:szCs w:val="24"/>
        </w:rPr>
        <w:t>.</w:t>
      </w:r>
      <w:r w:rsidR="00CD0F6F" w:rsidRPr="00147DAF">
        <w:rPr>
          <w:sz w:val="24"/>
          <w:szCs w:val="24"/>
        </w:rPr>
        <w:t xml:space="preserve"> Die schriftliche Genehmigung des WH-NCR ist der eingereichten Erstmusterdokumentation beizufügen. </w:t>
      </w:r>
      <w:r w:rsidR="00A6306E" w:rsidRPr="00147DAF">
        <w:rPr>
          <w:sz w:val="24"/>
          <w:szCs w:val="24"/>
        </w:rPr>
        <w:t xml:space="preserve">Zusätzlich </w:t>
      </w:r>
      <w:r w:rsidR="00CD0F6F" w:rsidRPr="00147DAF">
        <w:rPr>
          <w:sz w:val="24"/>
          <w:szCs w:val="24"/>
        </w:rPr>
        <w:t>ist die sch</w:t>
      </w:r>
      <w:r w:rsidR="00A6306E" w:rsidRPr="00147DAF">
        <w:rPr>
          <w:sz w:val="24"/>
          <w:szCs w:val="24"/>
        </w:rPr>
        <w:t>riftliche Genehmigung WH-NCR</w:t>
      </w:r>
      <w:r w:rsidR="00CD0F6F" w:rsidRPr="00147DAF">
        <w:rPr>
          <w:sz w:val="24"/>
          <w:szCs w:val="24"/>
        </w:rPr>
        <w:t xml:space="preserve"> sowohl den Lieferdokumenten als auch über das Formular </w:t>
      </w:r>
      <w:hyperlink r:id="rId30" w:history="1">
        <w:r w:rsidR="00CD0F6F" w:rsidRPr="00147DAF">
          <w:rPr>
            <w:rStyle w:val="Hyperlink"/>
            <w:color w:val="auto"/>
            <w:sz w:val="24"/>
            <w:szCs w:val="24"/>
          </w:rPr>
          <w:t>WH-NCR-</w:t>
        </w:r>
        <w:proofErr w:type="spellStart"/>
        <w:r w:rsidR="00CD0F6F" w:rsidRPr="00147DAF">
          <w:rPr>
            <w:rStyle w:val="Hyperlink"/>
            <w:color w:val="auto"/>
            <w:sz w:val="24"/>
            <w:szCs w:val="24"/>
          </w:rPr>
          <w:t>notification</w:t>
        </w:r>
        <w:proofErr w:type="spellEnd"/>
      </w:hyperlink>
      <w:r w:rsidR="00CD0F6F" w:rsidRPr="00147DAF">
        <w:rPr>
          <w:sz w:val="24"/>
          <w:szCs w:val="24"/>
        </w:rPr>
        <w:t xml:space="preserve"> dem Bauteil beizufügen. </w:t>
      </w:r>
    </w:p>
    <w:p w14:paraId="3E5E6F6F" w14:textId="5A1EEB70" w:rsidR="00CD0F6F" w:rsidRPr="00A6306E" w:rsidRDefault="00CD0F6F" w:rsidP="009B3EFA">
      <w:pPr>
        <w:rPr>
          <w:sz w:val="24"/>
          <w:szCs w:val="24"/>
        </w:rPr>
      </w:pPr>
      <w:r w:rsidRPr="00147DAF">
        <w:rPr>
          <w:sz w:val="24"/>
          <w:szCs w:val="24"/>
        </w:rPr>
        <w:t xml:space="preserve">Mit dem WH-NCR ist das vollständig ausgefüllte </w:t>
      </w:r>
      <w:hyperlink r:id="rId31" w:history="1">
        <w:r w:rsidRPr="00147DAF">
          <w:rPr>
            <w:rStyle w:val="Hyperlink"/>
            <w:color w:val="auto"/>
            <w:sz w:val="24"/>
            <w:szCs w:val="24"/>
          </w:rPr>
          <w:t>WH-A4</w:t>
        </w:r>
      </w:hyperlink>
      <w:r w:rsidRPr="00147DAF">
        <w:rPr>
          <w:sz w:val="24"/>
          <w:szCs w:val="24"/>
        </w:rPr>
        <w:t xml:space="preserve"> Fo</w:t>
      </w:r>
      <w:r w:rsidRPr="00A6306E">
        <w:rPr>
          <w:sz w:val="24"/>
          <w:szCs w:val="24"/>
        </w:rPr>
        <w:t>rmular mitzugeben.</w:t>
      </w:r>
    </w:p>
    <w:p w14:paraId="59681CF9" w14:textId="42B1E9AD" w:rsidR="00CD0F6F" w:rsidRDefault="00CD0F6F" w:rsidP="009B3EFA">
      <w:pPr>
        <w:rPr>
          <w:sz w:val="24"/>
          <w:szCs w:val="24"/>
        </w:rPr>
      </w:pPr>
      <w:r w:rsidRPr="00A6306E">
        <w:rPr>
          <w:sz w:val="24"/>
          <w:szCs w:val="24"/>
        </w:rPr>
        <w:t>Eine Lieferung mit Abweichung, für die kein genehmigter WH-NCR vorliegt, führt zu einer Reklamation.</w:t>
      </w:r>
    </w:p>
    <w:p w14:paraId="7E2290B6" w14:textId="77777777" w:rsidR="00075649" w:rsidRPr="00075649" w:rsidRDefault="00075422" w:rsidP="009B3EFA">
      <w:pPr>
        <w:pStyle w:val="berschrift1"/>
      </w:pPr>
      <w:bookmarkStart w:id="50" w:name="_Toc57971070"/>
      <w:r>
        <w:t>3.5</w:t>
      </w:r>
      <w:r w:rsidR="00075649" w:rsidRPr="00075649">
        <w:tab/>
        <w:t>Materialdaten-Bericht</w:t>
      </w:r>
      <w:bookmarkEnd w:id="50"/>
    </w:p>
    <w:p w14:paraId="0F168D7B" w14:textId="77777777" w:rsidR="00075649" w:rsidRDefault="00075649" w:rsidP="009B3EFA">
      <w:pPr>
        <w:rPr>
          <w:sz w:val="24"/>
          <w:szCs w:val="24"/>
        </w:rPr>
      </w:pPr>
      <w:r w:rsidRPr="00075649">
        <w:rPr>
          <w:sz w:val="24"/>
          <w:szCs w:val="24"/>
        </w:rPr>
        <w:t xml:space="preserve">Sofern gesetzliche Meldepflichten </w:t>
      </w:r>
      <w:r w:rsidR="00F348CF">
        <w:rPr>
          <w:sz w:val="24"/>
          <w:szCs w:val="24"/>
        </w:rPr>
        <w:t xml:space="preserve">(z.B. REACH) </w:t>
      </w:r>
      <w:r w:rsidRPr="00075649">
        <w:rPr>
          <w:sz w:val="24"/>
          <w:szCs w:val="24"/>
        </w:rPr>
        <w:t>bestehen, müssen alle an W&amp;H gelieferten Produkte mit Materialdaten versehen sein.</w:t>
      </w:r>
    </w:p>
    <w:p w14:paraId="6F3E68CB" w14:textId="77777777" w:rsidR="00D95AE9" w:rsidRDefault="00D95AE9" w:rsidP="009B3EFA">
      <w:pPr>
        <w:rPr>
          <w:sz w:val="24"/>
          <w:szCs w:val="24"/>
        </w:rPr>
      </w:pPr>
    </w:p>
    <w:p w14:paraId="48472E07" w14:textId="77777777" w:rsidR="00177366" w:rsidRDefault="00177366">
      <w:pPr>
        <w:rPr>
          <w:sz w:val="24"/>
          <w:szCs w:val="24"/>
        </w:rPr>
      </w:pPr>
      <w:r>
        <w:rPr>
          <w:sz w:val="24"/>
          <w:szCs w:val="24"/>
        </w:rPr>
        <w:br w:type="page"/>
      </w:r>
    </w:p>
    <w:p w14:paraId="6DBDAD2A" w14:textId="10726095" w:rsidR="00075649" w:rsidRPr="00075649" w:rsidRDefault="008042A4" w:rsidP="008042A4">
      <w:pPr>
        <w:pStyle w:val="berschrift1"/>
      </w:pPr>
      <w:bookmarkStart w:id="51" w:name="_Toc57971071"/>
      <w:r>
        <w:lastRenderedPageBreak/>
        <w:t>4</w:t>
      </w:r>
      <w:r>
        <w:tab/>
      </w:r>
      <w:r w:rsidR="00075649" w:rsidRPr="00075649">
        <w:t>Anforderungen an die Serienproduktion</w:t>
      </w:r>
      <w:bookmarkEnd w:id="51"/>
    </w:p>
    <w:p w14:paraId="10E3577B" w14:textId="77777777" w:rsidR="00075649" w:rsidRPr="00075649" w:rsidRDefault="00075649" w:rsidP="009B3EFA">
      <w:pPr>
        <w:rPr>
          <w:sz w:val="24"/>
          <w:szCs w:val="24"/>
        </w:rPr>
      </w:pPr>
      <w:r w:rsidRPr="00075649">
        <w:rPr>
          <w:sz w:val="24"/>
          <w:szCs w:val="24"/>
        </w:rPr>
        <w:t xml:space="preserve">Sobald der </w:t>
      </w:r>
      <w:r w:rsidR="00C34AD6">
        <w:rPr>
          <w:sz w:val="24"/>
          <w:szCs w:val="24"/>
        </w:rPr>
        <w:t>Erstbemusterungs</w:t>
      </w:r>
      <w:r w:rsidRPr="00075649">
        <w:rPr>
          <w:sz w:val="24"/>
          <w:szCs w:val="24"/>
        </w:rPr>
        <w:t xml:space="preserve">prozess erfolgreich validiert </w:t>
      </w:r>
      <w:r w:rsidRPr="00C97AF7">
        <w:rPr>
          <w:sz w:val="24"/>
          <w:szCs w:val="24"/>
        </w:rPr>
        <w:t>wurde,</w:t>
      </w:r>
      <w:r w:rsidRPr="00075649">
        <w:rPr>
          <w:sz w:val="24"/>
          <w:szCs w:val="24"/>
        </w:rPr>
        <w:t xml:space="preserve"> beginnt die Serienproduktionsphase.</w:t>
      </w:r>
    </w:p>
    <w:p w14:paraId="7C9FC6AC" w14:textId="77777777" w:rsidR="00075649" w:rsidRPr="00075649" w:rsidRDefault="00075649" w:rsidP="009B3EFA">
      <w:pPr>
        <w:rPr>
          <w:sz w:val="24"/>
          <w:szCs w:val="24"/>
        </w:rPr>
      </w:pPr>
    </w:p>
    <w:p w14:paraId="1895AF25" w14:textId="798E40EB" w:rsidR="00075649" w:rsidRPr="00075649" w:rsidRDefault="00075649" w:rsidP="009B3EFA">
      <w:pPr>
        <w:rPr>
          <w:sz w:val="24"/>
          <w:szCs w:val="24"/>
        </w:rPr>
      </w:pPr>
      <w:r w:rsidRPr="00075649">
        <w:rPr>
          <w:sz w:val="24"/>
          <w:szCs w:val="24"/>
        </w:rPr>
        <w:t>In diesem Stadium gibt es eine Vielzahl von Anforderungen, die de</w:t>
      </w:r>
      <w:r w:rsidR="00BC5583">
        <w:rPr>
          <w:sz w:val="24"/>
          <w:szCs w:val="24"/>
        </w:rPr>
        <w:t>n</w:t>
      </w:r>
      <w:r w:rsidRPr="00075649">
        <w:rPr>
          <w:sz w:val="24"/>
          <w:szCs w:val="24"/>
        </w:rPr>
        <w:t xml:space="preserve"> Lieferanten und de</w:t>
      </w:r>
      <w:r w:rsidR="00BC5583">
        <w:rPr>
          <w:sz w:val="24"/>
          <w:szCs w:val="24"/>
        </w:rPr>
        <w:t>ren</w:t>
      </w:r>
      <w:r w:rsidRPr="00075649">
        <w:rPr>
          <w:sz w:val="24"/>
          <w:szCs w:val="24"/>
        </w:rPr>
        <w:t xml:space="preserve"> </w:t>
      </w:r>
      <w:r w:rsidR="0072707D" w:rsidRPr="00224122">
        <w:rPr>
          <w:sz w:val="24"/>
          <w:szCs w:val="24"/>
        </w:rPr>
        <w:t>Unterlieferanten</w:t>
      </w:r>
      <w:r w:rsidR="0072707D">
        <w:rPr>
          <w:sz w:val="24"/>
          <w:szCs w:val="24"/>
        </w:rPr>
        <w:t xml:space="preserve"> </w:t>
      </w:r>
      <w:r w:rsidRPr="00075649">
        <w:rPr>
          <w:sz w:val="24"/>
          <w:szCs w:val="24"/>
        </w:rPr>
        <w:t xml:space="preserve">vollständig bekannt sein und </w:t>
      </w:r>
      <w:r w:rsidR="00CF3352">
        <w:rPr>
          <w:sz w:val="24"/>
          <w:szCs w:val="24"/>
        </w:rPr>
        <w:t xml:space="preserve">die </w:t>
      </w:r>
      <w:r w:rsidRPr="00075649">
        <w:rPr>
          <w:sz w:val="24"/>
          <w:szCs w:val="24"/>
        </w:rPr>
        <w:t>erfüllt werden müssen. Die wichtigsten Themenfelder dieser Phase werden im Folgenden beschrieben.</w:t>
      </w:r>
    </w:p>
    <w:p w14:paraId="416CDF41" w14:textId="5EBF4EBF" w:rsidR="00075649" w:rsidRPr="00075649" w:rsidRDefault="00E00A0C" w:rsidP="009B3EFA">
      <w:pPr>
        <w:pStyle w:val="berschrift1"/>
      </w:pPr>
      <w:bookmarkStart w:id="52" w:name="_Toc57971072"/>
      <w:r>
        <w:t>4.1</w:t>
      </w:r>
      <w:r w:rsidR="006F3FF1">
        <w:tab/>
      </w:r>
      <w:r w:rsidR="00FD529D">
        <w:t>Informationspflicht</w:t>
      </w:r>
      <w:bookmarkEnd w:id="52"/>
    </w:p>
    <w:p w14:paraId="08BD9F07" w14:textId="77777777" w:rsidR="00075649" w:rsidRPr="00075649" w:rsidRDefault="00075649" w:rsidP="009B3EFA">
      <w:pPr>
        <w:rPr>
          <w:sz w:val="24"/>
          <w:szCs w:val="24"/>
        </w:rPr>
      </w:pPr>
      <w:r w:rsidRPr="00075649">
        <w:rPr>
          <w:sz w:val="24"/>
          <w:szCs w:val="24"/>
        </w:rPr>
        <w:t>Sobald Lieferant</w:t>
      </w:r>
      <w:r w:rsidR="00BC5583">
        <w:rPr>
          <w:sz w:val="24"/>
          <w:szCs w:val="24"/>
        </w:rPr>
        <w:t>en</w:t>
      </w:r>
      <w:r w:rsidRPr="00075649">
        <w:rPr>
          <w:sz w:val="24"/>
          <w:szCs w:val="24"/>
        </w:rPr>
        <w:t xml:space="preserve"> </w:t>
      </w:r>
      <w:r w:rsidR="00FD529D">
        <w:rPr>
          <w:sz w:val="24"/>
          <w:szCs w:val="24"/>
        </w:rPr>
        <w:t xml:space="preserve">mögliche Probleme bezüglich </w:t>
      </w:r>
      <w:r w:rsidRPr="00075649">
        <w:rPr>
          <w:sz w:val="24"/>
          <w:szCs w:val="24"/>
        </w:rPr>
        <w:t xml:space="preserve">Sicherheit, Qualität oder Versorgung </w:t>
      </w:r>
      <w:r w:rsidR="00FD529D">
        <w:rPr>
          <w:sz w:val="24"/>
          <w:szCs w:val="24"/>
        </w:rPr>
        <w:t>erkenn</w:t>
      </w:r>
      <w:r w:rsidR="00BC5583">
        <w:rPr>
          <w:sz w:val="24"/>
          <w:szCs w:val="24"/>
        </w:rPr>
        <w:t>en</w:t>
      </w:r>
      <w:r w:rsidRPr="00075649">
        <w:rPr>
          <w:sz w:val="24"/>
          <w:szCs w:val="24"/>
        </w:rPr>
        <w:t xml:space="preserve">, </w:t>
      </w:r>
      <w:r w:rsidR="00FD529D">
        <w:rPr>
          <w:sz w:val="24"/>
          <w:szCs w:val="24"/>
        </w:rPr>
        <w:t>m</w:t>
      </w:r>
      <w:r w:rsidR="00BC5583">
        <w:rPr>
          <w:sz w:val="24"/>
          <w:szCs w:val="24"/>
        </w:rPr>
        <w:t>üssen sie</w:t>
      </w:r>
      <w:r w:rsidRPr="00075649">
        <w:rPr>
          <w:sz w:val="24"/>
          <w:szCs w:val="24"/>
        </w:rPr>
        <w:t xml:space="preserve"> W&amp;H</w:t>
      </w:r>
      <w:r w:rsidR="00FD529D">
        <w:rPr>
          <w:sz w:val="24"/>
          <w:szCs w:val="24"/>
        </w:rPr>
        <w:t xml:space="preserve"> und</w:t>
      </w:r>
      <w:r w:rsidRPr="00075649">
        <w:rPr>
          <w:sz w:val="24"/>
          <w:szCs w:val="24"/>
        </w:rPr>
        <w:t xml:space="preserve"> beteiligte Dritte in der Lieferkette W&amp;H unverzüglich </w:t>
      </w:r>
      <w:r w:rsidR="00FD529D">
        <w:rPr>
          <w:sz w:val="24"/>
          <w:szCs w:val="24"/>
        </w:rPr>
        <w:t>informieren</w:t>
      </w:r>
      <w:r w:rsidRPr="00075649">
        <w:rPr>
          <w:sz w:val="24"/>
          <w:szCs w:val="24"/>
        </w:rPr>
        <w:t>.</w:t>
      </w:r>
    </w:p>
    <w:p w14:paraId="6D8A7DEC" w14:textId="73FAD4D6" w:rsidR="00075649" w:rsidRPr="00075649" w:rsidRDefault="00E00A0C" w:rsidP="009B3EFA">
      <w:pPr>
        <w:pStyle w:val="berschrift1"/>
      </w:pPr>
      <w:bookmarkStart w:id="53" w:name="_Toc57971073"/>
      <w:r>
        <w:t>4.2</w:t>
      </w:r>
      <w:r w:rsidR="006F3FF1">
        <w:tab/>
      </w:r>
      <w:r w:rsidR="00521E79">
        <w:t xml:space="preserve">Klassifizierung von </w:t>
      </w:r>
      <w:r w:rsidR="00075649" w:rsidRPr="00075649">
        <w:t>Reklamation</w:t>
      </w:r>
      <w:r w:rsidR="00521E79">
        <w:t>en</w:t>
      </w:r>
      <w:bookmarkEnd w:id="53"/>
    </w:p>
    <w:p w14:paraId="750DB148" w14:textId="77777777" w:rsidR="00521E79" w:rsidRPr="00224122" w:rsidRDefault="00521E79" w:rsidP="009B3EFA">
      <w:pPr>
        <w:rPr>
          <w:sz w:val="24"/>
          <w:szCs w:val="24"/>
        </w:rPr>
      </w:pPr>
      <w:r w:rsidRPr="00224122">
        <w:rPr>
          <w:sz w:val="24"/>
          <w:szCs w:val="24"/>
        </w:rPr>
        <w:t>Qualitätsreklamationen sind Reklamationen,</w:t>
      </w:r>
      <w:r w:rsidR="005A22BC" w:rsidRPr="00224122">
        <w:rPr>
          <w:sz w:val="24"/>
          <w:szCs w:val="24"/>
        </w:rPr>
        <w:t xml:space="preserve"> </w:t>
      </w:r>
      <w:r w:rsidRPr="00224122">
        <w:rPr>
          <w:sz w:val="24"/>
          <w:szCs w:val="24"/>
        </w:rPr>
        <w:t xml:space="preserve">welche nicht der Spezifikation, der Verpackungsvorgabe oder dem vereinbarten Dokumentationsumfang entsprechen. </w:t>
      </w:r>
      <w:r w:rsidR="00075649" w:rsidRPr="00224122">
        <w:rPr>
          <w:sz w:val="24"/>
          <w:szCs w:val="24"/>
        </w:rPr>
        <w:t>Bei W&amp;H werden Reklamationen</w:t>
      </w:r>
      <w:r w:rsidRPr="00224122">
        <w:rPr>
          <w:sz w:val="24"/>
          <w:szCs w:val="24"/>
        </w:rPr>
        <w:t xml:space="preserve"> nach ihrer Auswirkung wie folgt klassifiziert.</w:t>
      </w:r>
    </w:p>
    <w:p w14:paraId="2956FC63" w14:textId="77777777" w:rsidR="00521E79" w:rsidRPr="00224122" w:rsidRDefault="00521E79" w:rsidP="009B3EFA">
      <w:pPr>
        <w:rPr>
          <w:sz w:val="24"/>
          <w:szCs w:val="24"/>
        </w:rPr>
      </w:pPr>
    </w:p>
    <w:p w14:paraId="091D24BB" w14:textId="77777777" w:rsidR="00521E79" w:rsidRPr="00224122" w:rsidRDefault="005F53C0" w:rsidP="009B3EFA">
      <w:pPr>
        <w:pStyle w:val="Listenabsatz"/>
        <w:numPr>
          <w:ilvl w:val="0"/>
          <w:numId w:val="6"/>
        </w:numPr>
        <w:rPr>
          <w:sz w:val="24"/>
          <w:szCs w:val="24"/>
        </w:rPr>
      </w:pPr>
      <w:r>
        <w:rPr>
          <w:sz w:val="24"/>
          <w:szCs w:val="24"/>
        </w:rPr>
        <w:t>QA</w:t>
      </w:r>
      <w:r w:rsidR="00521E79" w:rsidRPr="00224122">
        <w:rPr>
          <w:sz w:val="24"/>
          <w:szCs w:val="24"/>
        </w:rPr>
        <w:t xml:space="preserve"> </w:t>
      </w:r>
      <w:r>
        <w:rPr>
          <w:sz w:val="24"/>
          <w:szCs w:val="24"/>
        </w:rPr>
        <w:t>(</w:t>
      </w:r>
      <w:proofErr w:type="spellStart"/>
      <w:r>
        <w:rPr>
          <w:sz w:val="24"/>
          <w:szCs w:val="24"/>
        </w:rPr>
        <w:t>m</w:t>
      </w:r>
      <w:r w:rsidR="00521E79" w:rsidRPr="00224122">
        <w:rPr>
          <w:sz w:val="24"/>
          <w:szCs w:val="24"/>
        </w:rPr>
        <w:t>ajor</w:t>
      </w:r>
      <w:proofErr w:type="spellEnd"/>
      <w:r w:rsidR="00521E79" w:rsidRPr="00224122">
        <w:rPr>
          <w:sz w:val="24"/>
          <w:szCs w:val="24"/>
        </w:rPr>
        <w:t xml:space="preserve"> </w:t>
      </w:r>
      <w:proofErr w:type="spellStart"/>
      <w:r w:rsidR="00521E79" w:rsidRPr="00224122">
        <w:rPr>
          <w:sz w:val="24"/>
          <w:szCs w:val="24"/>
        </w:rPr>
        <w:t>issue</w:t>
      </w:r>
      <w:proofErr w:type="spellEnd"/>
      <w:r>
        <w:rPr>
          <w:sz w:val="24"/>
          <w:szCs w:val="24"/>
        </w:rPr>
        <w:t>)</w:t>
      </w:r>
      <w:r w:rsidR="005578FD">
        <w:rPr>
          <w:sz w:val="24"/>
          <w:szCs w:val="24"/>
        </w:rPr>
        <w:t>: Bedeutende Reklamation</w:t>
      </w:r>
    </w:p>
    <w:p w14:paraId="3E16C757" w14:textId="77777777" w:rsidR="005F53C0" w:rsidRDefault="00521E79" w:rsidP="009B3EFA">
      <w:pPr>
        <w:pStyle w:val="Listenabsatz"/>
        <w:numPr>
          <w:ilvl w:val="0"/>
          <w:numId w:val="20"/>
        </w:numPr>
        <w:rPr>
          <w:sz w:val="24"/>
          <w:szCs w:val="24"/>
        </w:rPr>
      </w:pPr>
      <w:r w:rsidRPr="005F53C0">
        <w:rPr>
          <w:sz w:val="24"/>
          <w:szCs w:val="24"/>
        </w:rPr>
        <w:t>Qualitätsreklamation beeinflusst die W&amp;H-Produktion</w:t>
      </w:r>
      <w:r w:rsidR="005A22BC" w:rsidRPr="005F53C0">
        <w:rPr>
          <w:sz w:val="24"/>
          <w:szCs w:val="24"/>
        </w:rPr>
        <w:t xml:space="preserve"> (Stillstand)</w:t>
      </w:r>
      <w:r w:rsidR="00B91BFA">
        <w:rPr>
          <w:sz w:val="24"/>
          <w:szCs w:val="24"/>
        </w:rPr>
        <w:t>. B</w:t>
      </w:r>
      <w:r w:rsidRPr="005F53C0">
        <w:rPr>
          <w:sz w:val="24"/>
          <w:szCs w:val="24"/>
        </w:rPr>
        <w:t>auteil</w:t>
      </w:r>
      <w:r w:rsidR="008B4FCF">
        <w:rPr>
          <w:sz w:val="24"/>
          <w:szCs w:val="24"/>
        </w:rPr>
        <w:t>e können nicht verwendet werden.</w:t>
      </w:r>
      <w:r w:rsidR="005F53C0" w:rsidRPr="005F53C0">
        <w:rPr>
          <w:sz w:val="24"/>
          <w:szCs w:val="24"/>
        </w:rPr>
        <w:t xml:space="preserve"> </w:t>
      </w:r>
    </w:p>
    <w:p w14:paraId="0AEA314C" w14:textId="615D806A" w:rsidR="005F53C0" w:rsidRPr="005F53C0" w:rsidRDefault="005F53C0" w:rsidP="009B3EFA">
      <w:pPr>
        <w:pStyle w:val="Listenabsatz"/>
        <w:numPr>
          <w:ilvl w:val="0"/>
          <w:numId w:val="20"/>
        </w:numPr>
        <w:rPr>
          <w:sz w:val="24"/>
          <w:szCs w:val="24"/>
        </w:rPr>
      </w:pPr>
      <w:r w:rsidRPr="005F53C0">
        <w:rPr>
          <w:sz w:val="24"/>
          <w:szCs w:val="24"/>
        </w:rPr>
        <w:t>Qualitätsreklamation beeinflusst den W&amp;H-Kunden (z.B. Liefertermin- oder -menge zum Kunden oder Kundenreklamation</w:t>
      </w:r>
      <w:r w:rsidR="00F03FD1">
        <w:rPr>
          <w:sz w:val="24"/>
          <w:szCs w:val="24"/>
        </w:rPr>
        <w:t xml:space="preserve"> vor </w:t>
      </w:r>
      <w:r w:rsidR="003A5DC8">
        <w:rPr>
          <w:sz w:val="24"/>
          <w:szCs w:val="24"/>
        </w:rPr>
        <w:t>Produktionsaufnahme</w:t>
      </w:r>
      <w:r w:rsidRPr="005F53C0">
        <w:rPr>
          <w:sz w:val="24"/>
          <w:szCs w:val="24"/>
        </w:rPr>
        <w:t>)</w:t>
      </w:r>
      <w:r w:rsidR="008B4FCF">
        <w:rPr>
          <w:sz w:val="24"/>
          <w:szCs w:val="24"/>
        </w:rPr>
        <w:t>.</w:t>
      </w:r>
    </w:p>
    <w:p w14:paraId="5571D82C" w14:textId="77777777" w:rsidR="005F53C0" w:rsidRPr="005F53C0" w:rsidRDefault="005F53C0" w:rsidP="009B3EFA">
      <w:pPr>
        <w:pStyle w:val="Listenabsatz"/>
        <w:numPr>
          <w:ilvl w:val="0"/>
          <w:numId w:val="20"/>
        </w:numPr>
        <w:rPr>
          <w:sz w:val="24"/>
          <w:szCs w:val="24"/>
        </w:rPr>
      </w:pPr>
      <w:r w:rsidRPr="005F53C0">
        <w:rPr>
          <w:sz w:val="24"/>
          <w:szCs w:val="24"/>
        </w:rPr>
        <w:t>Gewährleistungsreklamationen</w:t>
      </w:r>
      <w:r>
        <w:rPr>
          <w:sz w:val="24"/>
          <w:szCs w:val="24"/>
        </w:rPr>
        <w:t xml:space="preserve">, </w:t>
      </w:r>
      <w:r w:rsidRPr="005F53C0">
        <w:rPr>
          <w:sz w:val="24"/>
          <w:szCs w:val="24"/>
        </w:rPr>
        <w:t>vom Lieferanten verursachte Reklamationen im Feld</w:t>
      </w:r>
      <w:r>
        <w:rPr>
          <w:sz w:val="24"/>
          <w:szCs w:val="24"/>
        </w:rPr>
        <w:t xml:space="preserve">, </w:t>
      </w:r>
      <w:r w:rsidR="008B4FCF">
        <w:rPr>
          <w:sz w:val="24"/>
          <w:szCs w:val="24"/>
        </w:rPr>
        <w:t>Kunde hat bei W&amp;H reklamiert.</w:t>
      </w:r>
    </w:p>
    <w:p w14:paraId="0B7EE63B" w14:textId="77777777" w:rsidR="00521E79" w:rsidRPr="00224122" w:rsidRDefault="00521E79" w:rsidP="009B3EFA">
      <w:pPr>
        <w:rPr>
          <w:sz w:val="24"/>
          <w:szCs w:val="24"/>
        </w:rPr>
      </w:pPr>
    </w:p>
    <w:p w14:paraId="1E531B89" w14:textId="77777777" w:rsidR="00521E79" w:rsidRPr="005578FD" w:rsidRDefault="00521E79" w:rsidP="009B3EFA">
      <w:pPr>
        <w:pStyle w:val="Listenabsatz"/>
        <w:numPr>
          <w:ilvl w:val="0"/>
          <w:numId w:val="6"/>
        </w:numPr>
        <w:rPr>
          <w:sz w:val="24"/>
          <w:szCs w:val="24"/>
          <w:lang w:val="en-US"/>
        </w:rPr>
      </w:pPr>
      <w:r w:rsidRPr="005578FD">
        <w:rPr>
          <w:sz w:val="24"/>
          <w:szCs w:val="24"/>
          <w:lang w:val="en-US"/>
        </w:rPr>
        <w:t>Q</w:t>
      </w:r>
      <w:r w:rsidR="005F53C0" w:rsidRPr="005578FD">
        <w:rPr>
          <w:sz w:val="24"/>
          <w:szCs w:val="24"/>
          <w:lang w:val="en-US"/>
        </w:rPr>
        <w:t>B</w:t>
      </w:r>
      <w:r w:rsidRPr="005578FD">
        <w:rPr>
          <w:sz w:val="24"/>
          <w:szCs w:val="24"/>
          <w:lang w:val="en-US"/>
        </w:rPr>
        <w:t xml:space="preserve"> </w:t>
      </w:r>
      <w:r w:rsidR="005F53C0" w:rsidRPr="005578FD">
        <w:rPr>
          <w:sz w:val="24"/>
          <w:szCs w:val="24"/>
          <w:lang w:val="en-US"/>
        </w:rPr>
        <w:t>(m</w:t>
      </w:r>
      <w:r w:rsidRPr="005578FD">
        <w:rPr>
          <w:sz w:val="24"/>
          <w:szCs w:val="24"/>
          <w:lang w:val="en-US"/>
        </w:rPr>
        <w:t>inor issue</w:t>
      </w:r>
      <w:r w:rsidR="005F53C0" w:rsidRPr="005578FD">
        <w:rPr>
          <w:sz w:val="24"/>
          <w:szCs w:val="24"/>
          <w:lang w:val="en-US"/>
        </w:rPr>
        <w:t>)</w:t>
      </w:r>
      <w:r w:rsidR="005578FD" w:rsidRPr="005578FD">
        <w:rPr>
          <w:sz w:val="24"/>
          <w:szCs w:val="24"/>
          <w:lang w:val="en-US"/>
        </w:rPr>
        <w:t xml:space="preserve">: </w:t>
      </w:r>
      <w:proofErr w:type="spellStart"/>
      <w:r w:rsidR="005578FD" w:rsidRPr="005578FD">
        <w:rPr>
          <w:sz w:val="24"/>
          <w:szCs w:val="24"/>
          <w:lang w:val="en-US"/>
        </w:rPr>
        <w:t>Geringfügige</w:t>
      </w:r>
      <w:proofErr w:type="spellEnd"/>
      <w:r w:rsidR="005578FD" w:rsidRPr="005578FD">
        <w:rPr>
          <w:sz w:val="24"/>
          <w:szCs w:val="24"/>
          <w:lang w:val="en-US"/>
        </w:rPr>
        <w:t xml:space="preserve"> </w:t>
      </w:r>
      <w:proofErr w:type="spellStart"/>
      <w:r w:rsidR="005578FD" w:rsidRPr="005578FD">
        <w:rPr>
          <w:sz w:val="24"/>
          <w:szCs w:val="24"/>
          <w:lang w:val="en-US"/>
        </w:rPr>
        <w:t>R</w:t>
      </w:r>
      <w:r w:rsidR="005578FD">
        <w:rPr>
          <w:sz w:val="24"/>
          <w:szCs w:val="24"/>
          <w:lang w:val="en-US"/>
        </w:rPr>
        <w:t>eklamation</w:t>
      </w:r>
      <w:proofErr w:type="spellEnd"/>
    </w:p>
    <w:p w14:paraId="75540FC9" w14:textId="77777777" w:rsidR="008B4FCF" w:rsidRDefault="00521E79" w:rsidP="00242141">
      <w:pPr>
        <w:pStyle w:val="Listenabsatz"/>
        <w:numPr>
          <w:ilvl w:val="1"/>
          <w:numId w:val="6"/>
        </w:numPr>
        <w:rPr>
          <w:sz w:val="24"/>
          <w:szCs w:val="24"/>
        </w:rPr>
      </w:pPr>
      <w:r w:rsidRPr="008B4FCF">
        <w:rPr>
          <w:sz w:val="24"/>
          <w:szCs w:val="24"/>
        </w:rPr>
        <w:t xml:space="preserve">Qualitätsreklamation beeinflusst </w:t>
      </w:r>
      <w:r w:rsidR="008B4FCF">
        <w:rPr>
          <w:sz w:val="24"/>
          <w:szCs w:val="24"/>
        </w:rPr>
        <w:t xml:space="preserve">nicht </w:t>
      </w:r>
      <w:r w:rsidRPr="008B4FCF">
        <w:rPr>
          <w:sz w:val="24"/>
          <w:szCs w:val="24"/>
        </w:rPr>
        <w:t>die W&amp;H-Produktion</w:t>
      </w:r>
      <w:r w:rsidR="008B4FCF">
        <w:rPr>
          <w:sz w:val="24"/>
          <w:szCs w:val="24"/>
        </w:rPr>
        <w:t>.</w:t>
      </w:r>
    </w:p>
    <w:p w14:paraId="34EE9AFD" w14:textId="77777777" w:rsidR="008B4FCF" w:rsidRDefault="00521E79" w:rsidP="00242141">
      <w:pPr>
        <w:pStyle w:val="Listenabsatz"/>
        <w:numPr>
          <w:ilvl w:val="1"/>
          <w:numId w:val="6"/>
        </w:numPr>
        <w:rPr>
          <w:sz w:val="24"/>
          <w:szCs w:val="24"/>
        </w:rPr>
      </w:pPr>
      <w:r w:rsidRPr="008B4FCF">
        <w:rPr>
          <w:sz w:val="24"/>
          <w:szCs w:val="24"/>
        </w:rPr>
        <w:t>Bauteile können nach Sortieren od</w:t>
      </w:r>
      <w:r w:rsidR="008B4FCF">
        <w:rPr>
          <w:sz w:val="24"/>
          <w:szCs w:val="24"/>
        </w:rPr>
        <w:t>er Nacharbeit verwendet werden.</w:t>
      </w:r>
    </w:p>
    <w:p w14:paraId="40BCB73F" w14:textId="77777777" w:rsidR="00521E79" w:rsidRPr="008B4FCF" w:rsidRDefault="00521E79" w:rsidP="00242141">
      <w:pPr>
        <w:pStyle w:val="Listenabsatz"/>
        <w:numPr>
          <w:ilvl w:val="1"/>
          <w:numId w:val="6"/>
        </w:numPr>
        <w:rPr>
          <w:sz w:val="24"/>
          <w:szCs w:val="24"/>
        </w:rPr>
      </w:pPr>
      <w:r w:rsidRPr="008B4FCF">
        <w:rPr>
          <w:sz w:val="24"/>
          <w:szCs w:val="24"/>
        </w:rPr>
        <w:t>Bauteile werden nicht dringend benötigt oder Bauteile werden mit Bauteilabweichung verwendet.</w:t>
      </w:r>
    </w:p>
    <w:p w14:paraId="22CED5D6" w14:textId="53B2B80C" w:rsidR="00075649" w:rsidRPr="00075649" w:rsidRDefault="007C5355" w:rsidP="009B3EFA">
      <w:pPr>
        <w:pStyle w:val="berschrift1"/>
      </w:pPr>
      <w:bookmarkStart w:id="54" w:name="_Toc57971074"/>
      <w:r>
        <w:t>4.3</w:t>
      </w:r>
      <w:r w:rsidR="006F3FF1">
        <w:tab/>
      </w:r>
      <w:r>
        <w:t>Bearbeitung von Reklamationen</w:t>
      </w:r>
      <w:bookmarkEnd w:id="54"/>
    </w:p>
    <w:p w14:paraId="73EE466F" w14:textId="786D2FC5" w:rsidR="007C5355" w:rsidRDefault="007C5355" w:rsidP="009B3EFA">
      <w:pPr>
        <w:rPr>
          <w:sz w:val="24"/>
          <w:szCs w:val="24"/>
        </w:rPr>
      </w:pPr>
      <w:r>
        <w:rPr>
          <w:sz w:val="24"/>
          <w:szCs w:val="24"/>
        </w:rPr>
        <w:t xml:space="preserve">Die Meldung und </w:t>
      </w:r>
      <w:r w:rsidR="00B91BFA">
        <w:rPr>
          <w:sz w:val="24"/>
          <w:szCs w:val="24"/>
        </w:rPr>
        <w:t>d</w:t>
      </w:r>
      <w:r>
        <w:rPr>
          <w:sz w:val="24"/>
          <w:szCs w:val="24"/>
        </w:rPr>
        <w:t xml:space="preserve">ie Bearbeitung der Reklamationen erfolgen </w:t>
      </w:r>
      <w:r w:rsidRPr="00075649">
        <w:rPr>
          <w:sz w:val="24"/>
          <w:szCs w:val="24"/>
        </w:rPr>
        <w:t xml:space="preserve">vorzugsweise über </w:t>
      </w:r>
      <w:r>
        <w:rPr>
          <w:sz w:val="24"/>
          <w:szCs w:val="24"/>
        </w:rPr>
        <w:t>das Lieferantenportal</w:t>
      </w:r>
      <w:r w:rsidRPr="00075649">
        <w:rPr>
          <w:sz w:val="24"/>
          <w:szCs w:val="24"/>
        </w:rPr>
        <w:t xml:space="preserve">, </w:t>
      </w:r>
      <w:r>
        <w:rPr>
          <w:sz w:val="24"/>
          <w:szCs w:val="24"/>
        </w:rPr>
        <w:t>alternativ</w:t>
      </w:r>
      <w:r w:rsidRPr="00075649">
        <w:rPr>
          <w:sz w:val="24"/>
          <w:szCs w:val="24"/>
        </w:rPr>
        <w:t xml:space="preserve"> per </w:t>
      </w:r>
      <w:proofErr w:type="spellStart"/>
      <w:r w:rsidRPr="00075649">
        <w:rPr>
          <w:sz w:val="24"/>
          <w:szCs w:val="24"/>
        </w:rPr>
        <w:t>E</w:t>
      </w:r>
      <w:r w:rsidR="00027C65">
        <w:rPr>
          <w:sz w:val="24"/>
          <w:szCs w:val="24"/>
        </w:rPr>
        <w:t>-</w:t>
      </w:r>
      <w:r w:rsidRPr="00075649">
        <w:rPr>
          <w:sz w:val="24"/>
          <w:szCs w:val="24"/>
        </w:rPr>
        <w:t>mail</w:t>
      </w:r>
      <w:proofErr w:type="spellEnd"/>
      <w:r>
        <w:rPr>
          <w:sz w:val="24"/>
          <w:szCs w:val="24"/>
        </w:rPr>
        <w:t>.</w:t>
      </w:r>
    </w:p>
    <w:p w14:paraId="17110C69" w14:textId="77777777" w:rsidR="007C5355" w:rsidRDefault="007C5355" w:rsidP="009B3EFA">
      <w:pPr>
        <w:rPr>
          <w:sz w:val="24"/>
          <w:szCs w:val="24"/>
        </w:rPr>
      </w:pPr>
    </w:p>
    <w:p w14:paraId="520671E2" w14:textId="5B1444E3" w:rsidR="00CB61FB" w:rsidRPr="009D6E76" w:rsidRDefault="007C5355" w:rsidP="009D6E76">
      <w:pPr>
        <w:rPr>
          <w:sz w:val="24"/>
          <w:szCs w:val="24"/>
        </w:rPr>
      </w:pPr>
      <w:r w:rsidRPr="00075649">
        <w:rPr>
          <w:sz w:val="24"/>
          <w:szCs w:val="24"/>
        </w:rPr>
        <w:t>Ab dem Entdeckungszeitpunkt m</w:t>
      </w:r>
      <w:r w:rsidR="00BC5583">
        <w:rPr>
          <w:sz w:val="24"/>
          <w:szCs w:val="24"/>
        </w:rPr>
        <w:t>üssen die</w:t>
      </w:r>
      <w:r w:rsidRPr="00075649">
        <w:rPr>
          <w:sz w:val="24"/>
          <w:szCs w:val="24"/>
        </w:rPr>
        <w:t xml:space="preserve"> Lieferant</w:t>
      </w:r>
      <w:r w:rsidR="00BC5583">
        <w:rPr>
          <w:sz w:val="24"/>
          <w:szCs w:val="24"/>
        </w:rPr>
        <w:t>en</w:t>
      </w:r>
      <w:r w:rsidRPr="00075649">
        <w:rPr>
          <w:sz w:val="24"/>
          <w:szCs w:val="24"/>
        </w:rPr>
        <w:t xml:space="preserve"> sicherstellen, dass kein ungeprüftes Material an W&amp;H ausgeliefert wird.</w:t>
      </w:r>
      <w:r w:rsidR="005E1873">
        <w:rPr>
          <w:sz w:val="24"/>
          <w:szCs w:val="24"/>
        </w:rPr>
        <w:t xml:space="preserve"> </w:t>
      </w:r>
      <w:r w:rsidR="00CB61FB" w:rsidRPr="009D6E76">
        <w:rPr>
          <w:sz w:val="24"/>
          <w:szCs w:val="24"/>
        </w:rPr>
        <w:t>Weitere notwendige Sofortmaßnahmen können sein:</w:t>
      </w:r>
    </w:p>
    <w:p w14:paraId="5C4BCB15" w14:textId="77777777" w:rsidR="00CB61FB" w:rsidRPr="00327D5E" w:rsidRDefault="00CB61FB" w:rsidP="00327D5E">
      <w:pPr>
        <w:pStyle w:val="Listenabsatz"/>
        <w:numPr>
          <w:ilvl w:val="0"/>
          <w:numId w:val="27"/>
        </w:numPr>
        <w:rPr>
          <w:sz w:val="24"/>
          <w:szCs w:val="24"/>
        </w:rPr>
      </w:pPr>
      <w:r w:rsidRPr="00327D5E">
        <w:rPr>
          <w:sz w:val="24"/>
          <w:szCs w:val="24"/>
        </w:rPr>
        <w:t>100% Kontrolle vor Auslieferung bei</w:t>
      </w:r>
      <w:r w:rsidR="00BC5583" w:rsidRPr="00327D5E">
        <w:rPr>
          <w:sz w:val="24"/>
          <w:szCs w:val="24"/>
        </w:rPr>
        <w:t xml:space="preserve"> den</w:t>
      </w:r>
      <w:r w:rsidRPr="00327D5E">
        <w:rPr>
          <w:sz w:val="24"/>
          <w:szCs w:val="24"/>
        </w:rPr>
        <w:t xml:space="preserve"> Lieferante</w:t>
      </w:r>
      <w:r w:rsidR="00BC5583" w:rsidRPr="00327D5E">
        <w:rPr>
          <w:sz w:val="24"/>
          <w:szCs w:val="24"/>
        </w:rPr>
        <w:t>n</w:t>
      </w:r>
    </w:p>
    <w:p w14:paraId="62BAD89E" w14:textId="77777777" w:rsidR="00CB61FB" w:rsidRPr="00327D5E" w:rsidRDefault="00CB61FB" w:rsidP="00327D5E">
      <w:pPr>
        <w:pStyle w:val="Listenabsatz"/>
        <w:numPr>
          <w:ilvl w:val="0"/>
          <w:numId w:val="27"/>
        </w:numPr>
        <w:rPr>
          <w:sz w:val="24"/>
          <w:szCs w:val="24"/>
        </w:rPr>
      </w:pPr>
      <w:r w:rsidRPr="00327D5E">
        <w:rPr>
          <w:sz w:val="24"/>
          <w:szCs w:val="24"/>
        </w:rPr>
        <w:t>Sortierung bei Lieferanten oder bei W&amp;H durch d</w:t>
      </w:r>
      <w:r w:rsidR="00BC5583" w:rsidRPr="00327D5E">
        <w:rPr>
          <w:sz w:val="24"/>
          <w:szCs w:val="24"/>
        </w:rPr>
        <w:t>ie</w:t>
      </w:r>
      <w:r w:rsidRPr="00327D5E">
        <w:rPr>
          <w:sz w:val="24"/>
          <w:szCs w:val="24"/>
        </w:rPr>
        <w:t xml:space="preserve"> Lieferanten</w:t>
      </w:r>
      <w:r w:rsidR="00327AB3" w:rsidRPr="00327D5E">
        <w:rPr>
          <w:sz w:val="24"/>
          <w:szCs w:val="24"/>
        </w:rPr>
        <w:t xml:space="preserve"> oder beauftragte Dritte</w:t>
      </w:r>
    </w:p>
    <w:p w14:paraId="35150622" w14:textId="77777777" w:rsidR="00CB61FB" w:rsidRPr="009D6E76" w:rsidRDefault="00CB61FB" w:rsidP="009D6E76">
      <w:pPr>
        <w:pStyle w:val="Listenabsatz"/>
        <w:numPr>
          <w:ilvl w:val="0"/>
          <w:numId w:val="27"/>
        </w:numPr>
        <w:rPr>
          <w:sz w:val="24"/>
          <w:szCs w:val="24"/>
        </w:rPr>
      </w:pPr>
      <w:r w:rsidRPr="009D6E76">
        <w:rPr>
          <w:sz w:val="24"/>
          <w:szCs w:val="24"/>
        </w:rPr>
        <w:t xml:space="preserve">Nacharbeit oder sofortige Ersatzlieferung (durch </w:t>
      </w:r>
      <w:r w:rsidR="00BC5583" w:rsidRPr="009D6E76">
        <w:rPr>
          <w:sz w:val="24"/>
          <w:szCs w:val="24"/>
        </w:rPr>
        <w:t xml:space="preserve">die </w:t>
      </w:r>
      <w:r w:rsidRPr="009D6E76">
        <w:rPr>
          <w:sz w:val="24"/>
          <w:szCs w:val="24"/>
        </w:rPr>
        <w:t>Lieferant</w:t>
      </w:r>
      <w:r w:rsidR="00BC5583" w:rsidRPr="009D6E76">
        <w:rPr>
          <w:sz w:val="24"/>
          <w:szCs w:val="24"/>
        </w:rPr>
        <w:t>en</w:t>
      </w:r>
      <w:r w:rsidRPr="009D6E76">
        <w:rPr>
          <w:sz w:val="24"/>
          <w:szCs w:val="24"/>
        </w:rPr>
        <w:t xml:space="preserve"> oder </w:t>
      </w:r>
      <w:r w:rsidR="007007A0" w:rsidRPr="009D6E76">
        <w:rPr>
          <w:sz w:val="24"/>
          <w:szCs w:val="24"/>
        </w:rPr>
        <w:t xml:space="preserve">beauftragte </w:t>
      </w:r>
      <w:r w:rsidRPr="009D6E76">
        <w:rPr>
          <w:sz w:val="24"/>
          <w:szCs w:val="24"/>
        </w:rPr>
        <w:t>Dritte)</w:t>
      </w:r>
    </w:p>
    <w:p w14:paraId="02990CF0" w14:textId="77777777" w:rsidR="007C5355" w:rsidRPr="00075649" w:rsidRDefault="007C5355" w:rsidP="009B3EFA">
      <w:pPr>
        <w:rPr>
          <w:sz w:val="24"/>
          <w:szCs w:val="24"/>
        </w:rPr>
      </w:pPr>
    </w:p>
    <w:p w14:paraId="44920AB6" w14:textId="3613A18F" w:rsidR="00075649" w:rsidRDefault="00075649" w:rsidP="009B3EFA">
      <w:pPr>
        <w:rPr>
          <w:sz w:val="24"/>
          <w:szCs w:val="24"/>
        </w:rPr>
      </w:pPr>
      <w:r w:rsidRPr="00075649">
        <w:rPr>
          <w:sz w:val="24"/>
          <w:szCs w:val="24"/>
        </w:rPr>
        <w:t xml:space="preserve">Der Status der Sofortmaßnahmen </w:t>
      </w:r>
      <w:r w:rsidR="00BA0246">
        <w:rPr>
          <w:sz w:val="24"/>
          <w:szCs w:val="24"/>
        </w:rPr>
        <w:t>muss</w:t>
      </w:r>
      <w:r w:rsidRPr="00075649">
        <w:rPr>
          <w:sz w:val="24"/>
          <w:szCs w:val="24"/>
        </w:rPr>
        <w:t xml:space="preserve"> spätestens innerhalb </w:t>
      </w:r>
      <w:r w:rsidR="00BA0246">
        <w:rPr>
          <w:sz w:val="24"/>
          <w:szCs w:val="24"/>
        </w:rPr>
        <w:t xml:space="preserve">von </w:t>
      </w:r>
      <w:r w:rsidRPr="00075649">
        <w:rPr>
          <w:sz w:val="24"/>
          <w:szCs w:val="24"/>
        </w:rPr>
        <w:t xml:space="preserve">zwei Arbeitstagen an W&amp;H </w:t>
      </w:r>
      <w:r w:rsidR="00BA0246">
        <w:rPr>
          <w:sz w:val="24"/>
          <w:szCs w:val="24"/>
        </w:rPr>
        <w:t>gemeldet werden</w:t>
      </w:r>
      <w:r w:rsidRPr="00075649">
        <w:rPr>
          <w:sz w:val="24"/>
          <w:szCs w:val="24"/>
        </w:rPr>
        <w:t xml:space="preserve">. </w:t>
      </w:r>
      <w:r w:rsidR="004B32E0">
        <w:rPr>
          <w:sz w:val="24"/>
          <w:szCs w:val="24"/>
        </w:rPr>
        <w:t>Das</w:t>
      </w:r>
      <w:r w:rsidRPr="00075649">
        <w:rPr>
          <w:sz w:val="24"/>
          <w:szCs w:val="24"/>
        </w:rPr>
        <w:t xml:space="preserve"> fertig ausg</w:t>
      </w:r>
      <w:r w:rsidR="007C5355">
        <w:rPr>
          <w:sz w:val="24"/>
          <w:szCs w:val="24"/>
        </w:rPr>
        <w:t>efüllte Problemlösungsformular</w:t>
      </w:r>
      <w:r w:rsidR="00327AB3">
        <w:rPr>
          <w:sz w:val="24"/>
          <w:szCs w:val="24"/>
        </w:rPr>
        <w:t xml:space="preserve"> </w:t>
      </w:r>
      <w:hyperlink r:id="rId32" w:history="1">
        <w:r w:rsidR="007C5355" w:rsidRPr="00147DAF">
          <w:rPr>
            <w:rStyle w:val="Hyperlink"/>
            <w:color w:val="auto"/>
            <w:sz w:val="24"/>
            <w:szCs w:val="24"/>
          </w:rPr>
          <w:t>WH-</w:t>
        </w:r>
        <w:r w:rsidR="00327AB3" w:rsidRPr="00147DAF">
          <w:rPr>
            <w:rStyle w:val="Hyperlink"/>
            <w:color w:val="auto"/>
            <w:sz w:val="24"/>
            <w:szCs w:val="24"/>
          </w:rPr>
          <w:t>A4</w:t>
        </w:r>
      </w:hyperlink>
      <w:r w:rsidRPr="00147DAF">
        <w:rPr>
          <w:sz w:val="24"/>
          <w:szCs w:val="24"/>
        </w:rPr>
        <w:t xml:space="preserve"> </w:t>
      </w:r>
      <w:r w:rsidRPr="00075649">
        <w:rPr>
          <w:sz w:val="24"/>
          <w:szCs w:val="24"/>
        </w:rPr>
        <w:lastRenderedPageBreak/>
        <w:t>muss spätestens innerhalb von 10 Arbeitstagen W&amp;H zur Verfügung gestellt werden.</w:t>
      </w:r>
      <w:r w:rsidR="00DC392C">
        <w:rPr>
          <w:sz w:val="24"/>
          <w:szCs w:val="24"/>
        </w:rPr>
        <w:t xml:space="preserve"> </w:t>
      </w:r>
      <w:r w:rsidRPr="00075649">
        <w:rPr>
          <w:sz w:val="24"/>
          <w:szCs w:val="24"/>
        </w:rPr>
        <w:t>Gegebenenfalls können in Absprache zwischen de</w:t>
      </w:r>
      <w:r w:rsidR="00BC5583">
        <w:rPr>
          <w:sz w:val="24"/>
          <w:szCs w:val="24"/>
        </w:rPr>
        <w:t xml:space="preserve">n </w:t>
      </w:r>
      <w:r w:rsidRPr="00075649">
        <w:rPr>
          <w:sz w:val="24"/>
          <w:szCs w:val="24"/>
        </w:rPr>
        <w:t>Lieferanten und W&amp;H</w:t>
      </w:r>
      <w:r w:rsidR="00327AB3">
        <w:rPr>
          <w:sz w:val="24"/>
          <w:szCs w:val="24"/>
        </w:rPr>
        <w:t xml:space="preserve">-Lieferantenqualität </w:t>
      </w:r>
      <w:r w:rsidRPr="00075649">
        <w:rPr>
          <w:sz w:val="24"/>
          <w:szCs w:val="24"/>
        </w:rPr>
        <w:t>abweichende Termine vereinbart werden</w:t>
      </w:r>
      <w:r w:rsidR="007C5355">
        <w:rPr>
          <w:sz w:val="24"/>
          <w:szCs w:val="24"/>
        </w:rPr>
        <w:t>.</w:t>
      </w:r>
    </w:p>
    <w:p w14:paraId="31B1B273" w14:textId="6712445B" w:rsidR="00DC392C" w:rsidRDefault="00DC392C" w:rsidP="009B3EFA">
      <w:pPr>
        <w:rPr>
          <w:sz w:val="24"/>
          <w:szCs w:val="24"/>
        </w:rPr>
      </w:pPr>
      <w:r w:rsidRPr="00327AB3">
        <w:rPr>
          <w:sz w:val="24"/>
          <w:szCs w:val="24"/>
        </w:rPr>
        <w:t>In berechtigten Fällen fordert W&amp;H die Erstellung eines 8D-Repo</w:t>
      </w:r>
      <w:r w:rsidR="00327AB3" w:rsidRPr="00327AB3">
        <w:rPr>
          <w:sz w:val="24"/>
          <w:szCs w:val="24"/>
        </w:rPr>
        <w:t>r</w:t>
      </w:r>
      <w:r w:rsidRPr="00327AB3">
        <w:rPr>
          <w:sz w:val="24"/>
          <w:szCs w:val="24"/>
        </w:rPr>
        <w:t>t</w:t>
      </w:r>
      <w:r w:rsidR="00327AB3" w:rsidRPr="00327AB3">
        <w:rPr>
          <w:sz w:val="24"/>
          <w:szCs w:val="24"/>
        </w:rPr>
        <w:t xml:space="preserve">s </w:t>
      </w:r>
      <w:hyperlink r:id="rId33" w:history="1">
        <w:r w:rsidR="00327AB3" w:rsidRPr="005A19A5">
          <w:rPr>
            <w:rStyle w:val="Hyperlink"/>
            <w:sz w:val="24"/>
            <w:szCs w:val="24"/>
          </w:rPr>
          <w:t>WH-8D</w:t>
        </w:r>
      </w:hyperlink>
      <w:r w:rsidRPr="00327AB3">
        <w:rPr>
          <w:sz w:val="24"/>
          <w:szCs w:val="24"/>
        </w:rPr>
        <w:t>.</w:t>
      </w:r>
    </w:p>
    <w:p w14:paraId="0917B774" w14:textId="77777777" w:rsidR="00CB61FB" w:rsidRPr="005255D8" w:rsidRDefault="00CB61FB" w:rsidP="009B3EFA">
      <w:pPr>
        <w:rPr>
          <w:sz w:val="24"/>
          <w:szCs w:val="24"/>
        </w:rPr>
      </w:pPr>
    </w:p>
    <w:p w14:paraId="414584FC" w14:textId="77777777" w:rsidR="00242141" w:rsidRDefault="00CB61FB" w:rsidP="009B3EFA">
      <w:pPr>
        <w:rPr>
          <w:sz w:val="24"/>
          <w:szCs w:val="24"/>
        </w:rPr>
      </w:pPr>
      <w:r w:rsidRPr="005255D8">
        <w:rPr>
          <w:sz w:val="24"/>
          <w:szCs w:val="24"/>
        </w:rPr>
        <w:t xml:space="preserve">In dringenden </w:t>
      </w:r>
      <w:r w:rsidRPr="00B114C8">
        <w:rPr>
          <w:sz w:val="24"/>
          <w:szCs w:val="24"/>
        </w:rPr>
        <w:t>Fällen</w:t>
      </w:r>
      <w:r w:rsidRPr="005255D8">
        <w:rPr>
          <w:sz w:val="24"/>
          <w:szCs w:val="24"/>
        </w:rPr>
        <w:t xml:space="preserve"> oder falls </w:t>
      </w:r>
      <w:r w:rsidR="00242141">
        <w:rPr>
          <w:sz w:val="24"/>
          <w:szCs w:val="24"/>
        </w:rPr>
        <w:t>ein</w:t>
      </w:r>
      <w:r w:rsidR="005255D8" w:rsidRPr="005255D8">
        <w:rPr>
          <w:sz w:val="24"/>
          <w:szCs w:val="24"/>
        </w:rPr>
        <w:t xml:space="preserve"> Lieferant </w:t>
      </w:r>
      <w:r w:rsidRPr="005255D8">
        <w:rPr>
          <w:sz w:val="24"/>
          <w:szCs w:val="24"/>
        </w:rPr>
        <w:t xml:space="preserve">mit der Erfüllung der ihm obliegenden Pflichten in Verzug </w:t>
      </w:r>
      <w:r w:rsidR="00242141">
        <w:rPr>
          <w:sz w:val="24"/>
          <w:szCs w:val="24"/>
        </w:rPr>
        <w:t>ist,</w:t>
      </w:r>
      <w:r w:rsidRPr="005255D8">
        <w:rPr>
          <w:sz w:val="24"/>
          <w:szCs w:val="24"/>
        </w:rPr>
        <w:t xml:space="preserve"> ist W&amp;H berechtigt auf de</w:t>
      </w:r>
      <w:r w:rsidR="00242141">
        <w:rPr>
          <w:sz w:val="24"/>
          <w:szCs w:val="24"/>
        </w:rPr>
        <w:t>ssen</w:t>
      </w:r>
      <w:r w:rsidRPr="005255D8">
        <w:rPr>
          <w:sz w:val="24"/>
          <w:szCs w:val="24"/>
        </w:rPr>
        <w:t xml:space="preserve"> K</w:t>
      </w:r>
      <w:r w:rsidR="00B91BFA">
        <w:rPr>
          <w:sz w:val="24"/>
          <w:szCs w:val="24"/>
        </w:rPr>
        <w:t>osten die Mängel selbst</w:t>
      </w:r>
      <w:r w:rsidR="00242141">
        <w:rPr>
          <w:sz w:val="24"/>
          <w:szCs w:val="24"/>
        </w:rPr>
        <w:t>,</w:t>
      </w:r>
      <w:r w:rsidR="00895F3B">
        <w:rPr>
          <w:sz w:val="24"/>
          <w:szCs w:val="24"/>
        </w:rPr>
        <w:t xml:space="preserve"> oder </w:t>
      </w:r>
      <w:proofErr w:type="gramStart"/>
      <w:r w:rsidR="00B91BFA">
        <w:rPr>
          <w:sz w:val="24"/>
          <w:szCs w:val="24"/>
        </w:rPr>
        <w:t xml:space="preserve">durch </w:t>
      </w:r>
      <w:r w:rsidR="00242141">
        <w:rPr>
          <w:sz w:val="24"/>
          <w:szCs w:val="24"/>
        </w:rPr>
        <w:t>d</w:t>
      </w:r>
      <w:r w:rsidRPr="005255D8">
        <w:rPr>
          <w:sz w:val="24"/>
          <w:szCs w:val="24"/>
        </w:rPr>
        <w:t>ritte beseitigen</w:t>
      </w:r>
      <w:proofErr w:type="gramEnd"/>
      <w:r w:rsidRPr="005255D8">
        <w:rPr>
          <w:sz w:val="24"/>
          <w:szCs w:val="24"/>
        </w:rPr>
        <w:t xml:space="preserve"> zu lassen oder Ersatz zu beschaffen.</w:t>
      </w:r>
      <w:r w:rsidR="005255D8" w:rsidRPr="005255D8">
        <w:rPr>
          <w:sz w:val="24"/>
          <w:szCs w:val="24"/>
        </w:rPr>
        <w:t xml:space="preserve"> Hierüber </w:t>
      </w:r>
      <w:r w:rsidR="00242141">
        <w:rPr>
          <w:sz w:val="24"/>
          <w:szCs w:val="24"/>
        </w:rPr>
        <w:t xml:space="preserve">wird der </w:t>
      </w:r>
    </w:p>
    <w:p w14:paraId="6DE5902A" w14:textId="7B387DF8" w:rsidR="00CB61FB" w:rsidRPr="005255D8" w:rsidRDefault="00242141" w:rsidP="009B3EFA">
      <w:pPr>
        <w:rPr>
          <w:sz w:val="24"/>
          <w:szCs w:val="24"/>
        </w:rPr>
      </w:pPr>
      <w:r>
        <w:rPr>
          <w:sz w:val="24"/>
          <w:szCs w:val="24"/>
        </w:rPr>
        <w:t>Lieferant</w:t>
      </w:r>
      <w:r w:rsidR="005255D8" w:rsidRPr="005255D8">
        <w:rPr>
          <w:sz w:val="24"/>
          <w:szCs w:val="24"/>
        </w:rPr>
        <w:t xml:space="preserve"> informiert.</w:t>
      </w:r>
    </w:p>
    <w:p w14:paraId="1AD88FD9" w14:textId="77777777" w:rsidR="00DC392C" w:rsidRPr="005255D8" w:rsidRDefault="00DC392C" w:rsidP="009B3EFA">
      <w:pPr>
        <w:rPr>
          <w:sz w:val="24"/>
          <w:szCs w:val="24"/>
        </w:rPr>
      </w:pPr>
    </w:p>
    <w:p w14:paraId="01134397" w14:textId="77777777" w:rsidR="00DC392C" w:rsidRDefault="00CB61FB" w:rsidP="009B3EFA">
      <w:pPr>
        <w:rPr>
          <w:sz w:val="24"/>
          <w:szCs w:val="24"/>
        </w:rPr>
      </w:pPr>
      <w:r w:rsidRPr="005255D8">
        <w:rPr>
          <w:sz w:val="24"/>
          <w:szCs w:val="24"/>
        </w:rPr>
        <w:t>W&amp;H behält sich vor, bei berechtigten Reklamationen die</w:t>
      </w:r>
      <w:r w:rsidR="0085378A" w:rsidRPr="005255D8">
        <w:rPr>
          <w:sz w:val="24"/>
          <w:szCs w:val="24"/>
        </w:rPr>
        <w:t xml:space="preserve"> </w:t>
      </w:r>
      <w:r w:rsidR="00821A87" w:rsidRPr="005255D8">
        <w:rPr>
          <w:sz w:val="24"/>
          <w:szCs w:val="24"/>
        </w:rPr>
        <w:t xml:space="preserve">Mehraufwände für </w:t>
      </w:r>
      <w:r w:rsidR="00ED5346" w:rsidRPr="005255D8">
        <w:rPr>
          <w:sz w:val="24"/>
          <w:szCs w:val="24"/>
        </w:rPr>
        <w:t xml:space="preserve">die Reklamationsbearbeitung, </w:t>
      </w:r>
      <w:r w:rsidR="00DC392C" w:rsidRPr="005255D8">
        <w:rPr>
          <w:sz w:val="24"/>
          <w:szCs w:val="24"/>
        </w:rPr>
        <w:t>Sortieren, Ausbau, Einbau, Nacharbeit</w:t>
      </w:r>
      <w:r w:rsidR="0085378A" w:rsidRPr="005255D8">
        <w:rPr>
          <w:sz w:val="24"/>
          <w:szCs w:val="24"/>
        </w:rPr>
        <w:t>en, Frachtkosten,</w:t>
      </w:r>
      <w:r w:rsidR="00DC392C" w:rsidRPr="005255D8">
        <w:rPr>
          <w:sz w:val="24"/>
          <w:szCs w:val="24"/>
        </w:rPr>
        <w:t xml:space="preserve"> de</w:t>
      </w:r>
      <w:r w:rsidR="00BC5583">
        <w:rPr>
          <w:sz w:val="24"/>
          <w:szCs w:val="24"/>
        </w:rPr>
        <w:t>n</w:t>
      </w:r>
      <w:r w:rsidR="00DC392C" w:rsidRPr="005255D8">
        <w:rPr>
          <w:sz w:val="24"/>
          <w:szCs w:val="24"/>
        </w:rPr>
        <w:t xml:space="preserve"> Lieferanten als Verursacher dieser Kosten in Rechnung </w:t>
      </w:r>
      <w:r w:rsidR="0085378A" w:rsidRPr="005255D8">
        <w:rPr>
          <w:sz w:val="24"/>
          <w:szCs w:val="24"/>
        </w:rPr>
        <w:t>zu stellen</w:t>
      </w:r>
      <w:r w:rsidR="00DC392C" w:rsidRPr="005255D8">
        <w:rPr>
          <w:sz w:val="24"/>
          <w:szCs w:val="24"/>
        </w:rPr>
        <w:t>.</w:t>
      </w:r>
    </w:p>
    <w:p w14:paraId="5B149D78" w14:textId="77777777" w:rsidR="00CB61FB" w:rsidRDefault="00CB61FB" w:rsidP="009B3EFA">
      <w:pPr>
        <w:rPr>
          <w:sz w:val="24"/>
          <w:szCs w:val="24"/>
        </w:rPr>
      </w:pPr>
    </w:p>
    <w:p w14:paraId="40E9E57A" w14:textId="77777777" w:rsidR="005255D8" w:rsidRDefault="005255D8" w:rsidP="009B3EFA">
      <w:pPr>
        <w:rPr>
          <w:sz w:val="24"/>
          <w:szCs w:val="24"/>
        </w:rPr>
      </w:pPr>
      <w:r>
        <w:rPr>
          <w:sz w:val="24"/>
          <w:szCs w:val="24"/>
        </w:rPr>
        <w:t>Umgekehrt d</w:t>
      </w:r>
      <w:r w:rsidR="00BC5583">
        <w:rPr>
          <w:sz w:val="24"/>
          <w:szCs w:val="24"/>
        </w:rPr>
        <w:t>ürfen</w:t>
      </w:r>
      <w:r>
        <w:rPr>
          <w:sz w:val="24"/>
          <w:szCs w:val="24"/>
        </w:rPr>
        <w:t xml:space="preserve"> sich d</w:t>
      </w:r>
      <w:r w:rsidR="00BC5583">
        <w:rPr>
          <w:sz w:val="24"/>
          <w:szCs w:val="24"/>
        </w:rPr>
        <w:t>ie</w:t>
      </w:r>
      <w:r>
        <w:rPr>
          <w:sz w:val="24"/>
          <w:szCs w:val="24"/>
        </w:rPr>
        <w:t xml:space="preserve"> Lieferant</w:t>
      </w:r>
      <w:r w:rsidR="00BC5583">
        <w:rPr>
          <w:sz w:val="24"/>
          <w:szCs w:val="24"/>
        </w:rPr>
        <w:t>en</w:t>
      </w:r>
      <w:r>
        <w:rPr>
          <w:sz w:val="24"/>
          <w:szCs w:val="24"/>
        </w:rPr>
        <w:t xml:space="preserve"> vorbehalten, </w:t>
      </w:r>
      <w:r w:rsidR="00BC5583">
        <w:rPr>
          <w:sz w:val="24"/>
          <w:szCs w:val="24"/>
        </w:rPr>
        <w:t>ihre</w:t>
      </w:r>
      <w:r>
        <w:rPr>
          <w:sz w:val="24"/>
          <w:szCs w:val="24"/>
        </w:rPr>
        <w:t xml:space="preserve"> Mehraufwände W&amp;H in Rechnung zu stellen, falls nachgewiesen und von W&amp;H bestätigt wird, dass W&amp;H Verursacher der </w:t>
      </w:r>
      <w:r w:rsidR="00BC5583">
        <w:rPr>
          <w:sz w:val="24"/>
          <w:szCs w:val="24"/>
        </w:rPr>
        <w:t xml:space="preserve">entsprechenden </w:t>
      </w:r>
      <w:r>
        <w:rPr>
          <w:sz w:val="24"/>
          <w:szCs w:val="24"/>
        </w:rPr>
        <w:t>Reklamation ist.</w:t>
      </w:r>
    </w:p>
    <w:p w14:paraId="6815594D" w14:textId="0CAB4269" w:rsidR="00075649" w:rsidRPr="00075649" w:rsidRDefault="007C5355" w:rsidP="009B3EFA">
      <w:pPr>
        <w:pStyle w:val="berschrift1"/>
      </w:pPr>
      <w:bookmarkStart w:id="55" w:name="_Toc57971075"/>
      <w:r>
        <w:t>4.4</w:t>
      </w:r>
      <w:r w:rsidR="006F3FF1">
        <w:tab/>
      </w:r>
      <w:r w:rsidR="00075649" w:rsidRPr="00075649">
        <w:t>Messung und Verbesserung der Qualitätsleistung von Lieferanten</w:t>
      </w:r>
      <w:bookmarkEnd w:id="55"/>
    </w:p>
    <w:p w14:paraId="37200830" w14:textId="5A9AC9E5" w:rsidR="00242141" w:rsidRDefault="00075649" w:rsidP="009B3EFA">
      <w:pPr>
        <w:rPr>
          <w:sz w:val="24"/>
          <w:szCs w:val="24"/>
        </w:rPr>
      </w:pPr>
      <w:r w:rsidRPr="00837A07">
        <w:rPr>
          <w:sz w:val="24"/>
          <w:szCs w:val="24"/>
        </w:rPr>
        <w:t>W&amp;H fordert von seinen Lieferanten</w:t>
      </w:r>
      <w:r w:rsidR="00242141">
        <w:rPr>
          <w:sz w:val="24"/>
          <w:szCs w:val="24"/>
        </w:rPr>
        <w:t>,</w:t>
      </w:r>
      <w:r w:rsidRPr="00837A07">
        <w:rPr>
          <w:sz w:val="24"/>
          <w:szCs w:val="24"/>
        </w:rPr>
        <w:t xml:space="preserve"> Null Fehler sowie 100 Prozent Liefertreue zu erreichen und beizubehalten.</w:t>
      </w:r>
    </w:p>
    <w:p w14:paraId="502F868D" w14:textId="77777777" w:rsidR="00242141" w:rsidRDefault="00242141" w:rsidP="009B3EFA">
      <w:pPr>
        <w:rPr>
          <w:sz w:val="24"/>
          <w:szCs w:val="24"/>
        </w:rPr>
      </w:pPr>
    </w:p>
    <w:p w14:paraId="0904042D" w14:textId="7A98FFD0" w:rsidR="00242141" w:rsidRDefault="00075649" w:rsidP="009B3EFA">
      <w:pPr>
        <w:rPr>
          <w:sz w:val="24"/>
          <w:szCs w:val="24"/>
        </w:rPr>
      </w:pPr>
      <w:r w:rsidRPr="00837A07">
        <w:rPr>
          <w:sz w:val="24"/>
          <w:szCs w:val="24"/>
        </w:rPr>
        <w:t>W&amp;H überwacht kontinuierlich die Leistungen der Lieferkette anhand von Leistungskennzahlen (Key-Performance-Indikatoren, KPI). W&amp;H wertet diese KPI aus,</w:t>
      </w:r>
    </w:p>
    <w:p w14:paraId="160FD2F7" w14:textId="4A49B726" w:rsidR="00075649" w:rsidRPr="00837A07" w:rsidRDefault="00075649" w:rsidP="009B3EFA">
      <w:pPr>
        <w:rPr>
          <w:sz w:val="24"/>
          <w:szCs w:val="24"/>
        </w:rPr>
      </w:pPr>
      <w:r w:rsidRPr="00837A07">
        <w:rPr>
          <w:sz w:val="24"/>
          <w:szCs w:val="24"/>
        </w:rPr>
        <w:t>um:</w:t>
      </w:r>
    </w:p>
    <w:p w14:paraId="781D0819" w14:textId="77777777" w:rsidR="00075649" w:rsidRPr="00D95AE9" w:rsidRDefault="00075649" w:rsidP="00D95AE9">
      <w:pPr>
        <w:pStyle w:val="Listenabsatz"/>
        <w:numPr>
          <w:ilvl w:val="0"/>
          <w:numId w:val="29"/>
        </w:numPr>
        <w:rPr>
          <w:sz w:val="24"/>
          <w:szCs w:val="24"/>
        </w:rPr>
      </w:pPr>
      <w:r w:rsidRPr="00D95AE9">
        <w:rPr>
          <w:sz w:val="24"/>
          <w:szCs w:val="24"/>
        </w:rPr>
        <w:t>Vergleiche zwischen den Leistungen verschiedener Lieferanten zu ermöglichen</w:t>
      </w:r>
      <w:r w:rsidR="00FB2F26" w:rsidRPr="00D95AE9">
        <w:rPr>
          <w:sz w:val="24"/>
          <w:szCs w:val="24"/>
        </w:rPr>
        <w:t>, auch als Kriterium für die zukünftige Lieferantenauswahl</w:t>
      </w:r>
    </w:p>
    <w:p w14:paraId="0CCC9408" w14:textId="77777777" w:rsidR="00075649" w:rsidRPr="00D95AE9" w:rsidRDefault="00075649" w:rsidP="00D95AE9">
      <w:pPr>
        <w:pStyle w:val="Listenabsatz"/>
        <w:numPr>
          <w:ilvl w:val="0"/>
          <w:numId w:val="29"/>
        </w:numPr>
        <w:rPr>
          <w:sz w:val="24"/>
          <w:szCs w:val="24"/>
        </w:rPr>
      </w:pPr>
      <w:r w:rsidRPr="00D95AE9">
        <w:rPr>
          <w:sz w:val="24"/>
          <w:szCs w:val="24"/>
        </w:rPr>
        <w:t>die für die Lieferantenentwicklung notwendigen Strategien und Initiativen abzuleiten</w:t>
      </w:r>
    </w:p>
    <w:p w14:paraId="1F57AE95" w14:textId="7F402F6D" w:rsidR="004B32E0" w:rsidRPr="00D95AE9" w:rsidRDefault="00075649" w:rsidP="00D95AE9">
      <w:pPr>
        <w:pStyle w:val="Listenabsatz"/>
        <w:numPr>
          <w:ilvl w:val="0"/>
          <w:numId w:val="29"/>
        </w:numPr>
        <w:rPr>
          <w:sz w:val="24"/>
          <w:szCs w:val="24"/>
        </w:rPr>
      </w:pPr>
      <w:r w:rsidRPr="00D95AE9">
        <w:rPr>
          <w:sz w:val="24"/>
          <w:szCs w:val="24"/>
        </w:rPr>
        <w:t>die Lieferqualität kontinuierlich zu verbessern</w:t>
      </w:r>
    </w:p>
    <w:p w14:paraId="01D13C09" w14:textId="77777777" w:rsidR="00075649" w:rsidRPr="00DF509F" w:rsidRDefault="00075649" w:rsidP="009B3EFA">
      <w:pPr>
        <w:rPr>
          <w:sz w:val="24"/>
          <w:szCs w:val="24"/>
        </w:rPr>
      </w:pPr>
    </w:p>
    <w:p w14:paraId="52F8D7B2" w14:textId="5C68759C" w:rsidR="007C5355" w:rsidRPr="00DF509F" w:rsidRDefault="00075649" w:rsidP="009B3EFA">
      <w:pPr>
        <w:rPr>
          <w:sz w:val="24"/>
          <w:szCs w:val="24"/>
        </w:rPr>
      </w:pPr>
      <w:r w:rsidRPr="00DF509F">
        <w:rPr>
          <w:sz w:val="24"/>
          <w:szCs w:val="24"/>
        </w:rPr>
        <w:t xml:space="preserve">Die Leistungsdaten der </w:t>
      </w:r>
      <w:r w:rsidRPr="00A2212B">
        <w:rPr>
          <w:sz w:val="24"/>
          <w:szCs w:val="24"/>
        </w:rPr>
        <w:t xml:space="preserve">Lieferanten werden </w:t>
      </w:r>
      <w:r w:rsidR="009D6E76">
        <w:rPr>
          <w:sz w:val="24"/>
          <w:szCs w:val="24"/>
        </w:rPr>
        <w:t>monatlich</w:t>
      </w:r>
      <w:r w:rsidR="007C5355" w:rsidRPr="00A2212B">
        <w:rPr>
          <w:sz w:val="24"/>
          <w:szCs w:val="24"/>
        </w:rPr>
        <w:t xml:space="preserve"> </w:t>
      </w:r>
      <w:r w:rsidR="007C5355" w:rsidRPr="00DF509F">
        <w:rPr>
          <w:sz w:val="24"/>
          <w:szCs w:val="24"/>
        </w:rPr>
        <w:t>durch W&amp;H im Lieferantenportal</w:t>
      </w:r>
      <w:r w:rsidRPr="00DF509F">
        <w:rPr>
          <w:sz w:val="24"/>
          <w:szCs w:val="24"/>
        </w:rPr>
        <w:t xml:space="preserve"> aktualisiert</w:t>
      </w:r>
      <w:r w:rsidR="007C5355" w:rsidRPr="00DF509F">
        <w:rPr>
          <w:sz w:val="24"/>
          <w:szCs w:val="24"/>
        </w:rPr>
        <w:t xml:space="preserve"> und sind dort durch die Lieferanten abzurufen.</w:t>
      </w:r>
    </w:p>
    <w:p w14:paraId="2F77AADF" w14:textId="77777777" w:rsidR="00075649" w:rsidRPr="00075649" w:rsidRDefault="00075649" w:rsidP="009B3EFA">
      <w:pPr>
        <w:rPr>
          <w:sz w:val="24"/>
          <w:szCs w:val="24"/>
        </w:rPr>
      </w:pPr>
      <w:r w:rsidRPr="00D63C87">
        <w:rPr>
          <w:sz w:val="24"/>
          <w:szCs w:val="24"/>
        </w:rPr>
        <w:t xml:space="preserve">Der Leistungsstatus der Lieferanten wird bei zukünftigen </w:t>
      </w:r>
      <w:r w:rsidR="007C5355" w:rsidRPr="00D63C87">
        <w:rPr>
          <w:sz w:val="24"/>
          <w:szCs w:val="24"/>
        </w:rPr>
        <w:t>B</w:t>
      </w:r>
      <w:r w:rsidRPr="00D63C87">
        <w:rPr>
          <w:sz w:val="24"/>
          <w:szCs w:val="24"/>
        </w:rPr>
        <w:t>eschaffungsentscheidungen berücksichtigt.</w:t>
      </w:r>
      <w:r w:rsidR="007C5355" w:rsidRPr="00D63C87">
        <w:rPr>
          <w:sz w:val="24"/>
          <w:szCs w:val="24"/>
        </w:rPr>
        <w:t xml:space="preserve"> </w:t>
      </w:r>
      <w:r w:rsidRPr="00D63C87">
        <w:rPr>
          <w:sz w:val="24"/>
          <w:szCs w:val="24"/>
        </w:rPr>
        <w:t>Zudem dient er der Aufdeckung von Potenzialen für die kontinuierliche Verbesserung. Sind die Kennzahlen über einen längeren Zeitraum ohne merkliche Verbesserung in einem nicht akzeptablen Bereich, so kann dies zum A</w:t>
      </w:r>
      <w:r w:rsidR="009D60FB" w:rsidRPr="00D63C87">
        <w:rPr>
          <w:sz w:val="24"/>
          <w:szCs w:val="24"/>
        </w:rPr>
        <w:t xml:space="preserve">usphasen des </w:t>
      </w:r>
      <w:r w:rsidR="00BC5583">
        <w:rPr>
          <w:sz w:val="24"/>
          <w:szCs w:val="24"/>
        </w:rPr>
        <w:t xml:space="preserve">entsprechenden </w:t>
      </w:r>
      <w:r w:rsidR="009D60FB" w:rsidRPr="00D63C87">
        <w:rPr>
          <w:sz w:val="24"/>
          <w:szCs w:val="24"/>
        </w:rPr>
        <w:t>Lieferanten führen, siehe Kapitel 1.1</w:t>
      </w:r>
      <w:r w:rsidR="005C51F7" w:rsidRPr="00D63C87">
        <w:rPr>
          <w:sz w:val="24"/>
          <w:szCs w:val="24"/>
        </w:rPr>
        <w:t>7</w:t>
      </w:r>
      <w:r w:rsidR="009D60FB" w:rsidRPr="00D63C87">
        <w:rPr>
          <w:sz w:val="24"/>
          <w:szCs w:val="24"/>
        </w:rPr>
        <w:t>.</w:t>
      </w:r>
    </w:p>
    <w:p w14:paraId="1CE30A60" w14:textId="77777777" w:rsidR="00075649" w:rsidRPr="00075649" w:rsidRDefault="00075649" w:rsidP="009B3EFA">
      <w:pPr>
        <w:pStyle w:val="berschrift1"/>
      </w:pPr>
      <w:bookmarkStart w:id="56" w:name="_Toc57971076"/>
      <w:r w:rsidRPr="00075649">
        <w:t>4.5.</w:t>
      </w:r>
      <w:r w:rsidRPr="00075649">
        <w:tab/>
      </w:r>
      <w:r w:rsidR="009D60FB" w:rsidRPr="004A093A">
        <w:t xml:space="preserve">Abweichungen bei </w:t>
      </w:r>
      <w:r w:rsidR="009D60FB">
        <w:t>Serienteilen</w:t>
      </w:r>
      <w:bookmarkEnd w:id="56"/>
      <w:r w:rsidR="009D60FB">
        <w:t xml:space="preserve"> </w:t>
      </w:r>
    </w:p>
    <w:p w14:paraId="4D11C4CA" w14:textId="0A15232A" w:rsidR="009D60FB" w:rsidRPr="00147DAF" w:rsidRDefault="009D60FB" w:rsidP="009B3EFA">
      <w:pPr>
        <w:rPr>
          <w:sz w:val="24"/>
          <w:szCs w:val="24"/>
        </w:rPr>
      </w:pPr>
      <w:r>
        <w:rPr>
          <w:sz w:val="24"/>
          <w:szCs w:val="24"/>
        </w:rPr>
        <w:t xml:space="preserve">Analog zu </w:t>
      </w:r>
      <w:r w:rsidRPr="00A6306E">
        <w:rPr>
          <w:sz w:val="24"/>
          <w:szCs w:val="24"/>
        </w:rPr>
        <w:t>Kapitel 3.</w:t>
      </w:r>
      <w:r w:rsidR="00CD0F6F" w:rsidRPr="00A6306E">
        <w:rPr>
          <w:sz w:val="24"/>
          <w:szCs w:val="24"/>
        </w:rPr>
        <w:t>4</w:t>
      </w:r>
      <w:r>
        <w:rPr>
          <w:sz w:val="24"/>
          <w:szCs w:val="24"/>
        </w:rPr>
        <w:t xml:space="preserve"> ist b</w:t>
      </w:r>
      <w:r w:rsidR="00075649" w:rsidRPr="00075649">
        <w:rPr>
          <w:sz w:val="24"/>
          <w:szCs w:val="24"/>
        </w:rPr>
        <w:t xml:space="preserve">ei </w:t>
      </w:r>
      <w:r>
        <w:rPr>
          <w:sz w:val="24"/>
          <w:szCs w:val="24"/>
        </w:rPr>
        <w:t xml:space="preserve">Spezifikationsabweichungen </w:t>
      </w:r>
      <w:r w:rsidR="00075649" w:rsidRPr="00075649">
        <w:rPr>
          <w:sz w:val="24"/>
          <w:szCs w:val="24"/>
        </w:rPr>
        <w:t>grundsätzlich vor Auslieferung eine Freigabe einzuholen.</w:t>
      </w:r>
      <w:r>
        <w:rPr>
          <w:sz w:val="24"/>
          <w:szCs w:val="24"/>
        </w:rPr>
        <w:t xml:space="preserve"> </w:t>
      </w:r>
      <w:r w:rsidRPr="004A093A">
        <w:rPr>
          <w:sz w:val="24"/>
          <w:szCs w:val="24"/>
        </w:rPr>
        <w:t xml:space="preserve">Dafür ist das </w:t>
      </w:r>
      <w:r w:rsidRPr="009D60FB">
        <w:rPr>
          <w:sz w:val="24"/>
          <w:szCs w:val="24"/>
        </w:rPr>
        <w:t xml:space="preserve">geforderte Formular </w:t>
      </w:r>
      <w:hyperlink r:id="rId34" w:history="1">
        <w:r w:rsidRPr="00147DAF">
          <w:rPr>
            <w:rStyle w:val="Hyperlink"/>
            <w:color w:val="auto"/>
            <w:sz w:val="24"/>
            <w:szCs w:val="24"/>
          </w:rPr>
          <w:t>WH-NCR</w:t>
        </w:r>
      </w:hyperlink>
      <w:r w:rsidRPr="00147DAF">
        <w:rPr>
          <w:sz w:val="24"/>
          <w:szCs w:val="24"/>
        </w:rPr>
        <w:t xml:space="preserve"> zu nutzen. Die schriftliche Genehmigung WH-NCR ist sowohl den Lieferdokumenten als auch zusätzlich </w:t>
      </w:r>
      <w:r w:rsidR="002F6C71" w:rsidRPr="00147DAF">
        <w:rPr>
          <w:sz w:val="24"/>
          <w:szCs w:val="24"/>
        </w:rPr>
        <w:t xml:space="preserve">über das Formular </w:t>
      </w:r>
      <w:hyperlink r:id="rId35" w:history="1">
        <w:r w:rsidR="002F6C71" w:rsidRPr="00147DAF">
          <w:rPr>
            <w:rStyle w:val="Hyperlink"/>
            <w:color w:val="auto"/>
            <w:sz w:val="24"/>
            <w:szCs w:val="24"/>
          </w:rPr>
          <w:t>WH-NCR-</w:t>
        </w:r>
        <w:proofErr w:type="spellStart"/>
        <w:r w:rsidR="00CD0F6F" w:rsidRPr="00147DAF">
          <w:rPr>
            <w:rStyle w:val="Hyperlink"/>
            <w:color w:val="auto"/>
            <w:sz w:val="24"/>
            <w:szCs w:val="24"/>
          </w:rPr>
          <w:t>n</w:t>
        </w:r>
        <w:r w:rsidR="002F6C71" w:rsidRPr="00147DAF">
          <w:rPr>
            <w:rStyle w:val="Hyperlink"/>
            <w:color w:val="auto"/>
            <w:sz w:val="24"/>
            <w:szCs w:val="24"/>
          </w:rPr>
          <w:t>otification</w:t>
        </w:r>
        <w:proofErr w:type="spellEnd"/>
      </w:hyperlink>
      <w:r w:rsidR="002F6C71" w:rsidRPr="00147DAF">
        <w:rPr>
          <w:sz w:val="24"/>
          <w:szCs w:val="24"/>
        </w:rPr>
        <w:t xml:space="preserve"> </w:t>
      </w:r>
      <w:r w:rsidRPr="00147DAF">
        <w:rPr>
          <w:sz w:val="24"/>
          <w:szCs w:val="24"/>
        </w:rPr>
        <w:t>dem Bauteil beizufügen.</w:t>
      </w:r>
    </w:p>
    <w:p w14:paraId="3CA76763" w14:textId="7B4C8C4B" w:rsidR="00177366" w:rsidRDefault="009D60FB">
      <w:pPr>
        <w:rPr>
          <w:sz w:val="24"/>
          <w:szCs w:val="24"/>
        </w:rPr>
      </w:pPr>
      <w:r w:rsidRPr="00147DAF">
        <w:rPr>
          <w:sz w:val="24"/>
          <w:szCs w:val="24"/>
        </w:rPr>
        <w:t xml:space="preserve">Mit dem WH-NCR ist das vollständig ausgefüllte </w:t>
      </w:r>
      <w:hyperlink r:id="rId36" w:history="1">
        <w:r w:rsidRPr="00147DAF">
          <w:rPr>
            <w:rStyle w:val="Hyperlink"/>
            <w:color w:val="auto"/>
            <w:sz w:val="24"/>
            <w:szCs w:val="24"/>
          </w:rPr>
          <w:t>WH-A4</w:t>
        </w:r>
      </w:hyperlink>
      <w:r w:rsidRPr="00147DAF">
        <w:rPr>
          <w:sz w:val="24"/>
          <w:szCs w:val="24"/>
        </w:rPr>
        <w:t xml:space="preserve"> Formular mitzugeben.</w:t>
      </w:r>
      <w:r w:rsidR="00CD0F6F" w:rsidRPr="00147DAF">
        <w:rPr>
          <w:sz w:val="24"/>
          <w:szCs w:val="24"/>
        </w:rPr>
        <w:t xml:space="preserve"> Eine Lieferung mit Abweichung, für die kein genehmigter WH-NCR vorliegt, führt</w:t>
      </w:r>
      <w:r w:rsidR="00CD0F6F" w:rsidRPr="00A6306E">
        <w:rPr>
          <w:sz w:val="24"/>
          <w:szCs w:val="24"/>
        </w:rPr>
        <w:t xml:space="preserve"> zu einer </w:t>
      </w:r>
      <w:r w:rsidR="00CD0F6F" w:rsidRPr="00A6306E">
        <w:rPr>
          <w:sz w:val="24"/>
          <w:szCs w:val="24"/>
        </w:rPr>
        <w:lastRenderedPageBreak/>
        <w:t>Reklamation.</w:t>
      </w:r>
      <w:r w:rsidR="005C51F7">
        <w:rPr>
          <w:sz w:val="24"/>
          <w:szCs w:val="24"/>
        </w:rPr>
        <w:t xml:space="preserve"> </w:t>
      </w:r>
      <w:r w:rsidR="00EC5480">
        <w:rPr>
          <w:sz w:val="24"/>
          <w:szCs w:val="24"/>
        </w:rPr>
        <w:t>Es darf nur nach vorheriger schriftlicher Genehmigung von W&amp;H ein abweichendes Material geliefert werden.</w:t>
      </w:r>
      <w:r w:rsidR="00177366">
        <w:rPr>
          <w:sz w:val="24"/>
          <w:szCs w:val="24"/>
        </w:rPr>
        <w:br w:type="page"/>
      </w:r>
    </w:p>
    <w:p w14:paraId="7D362704" w14:textId="4DF880DD" w:rsidR="00813353" w:rsidRPr="00813353" w:rsidRDefault="00813353" w:rsidP="009B3EFA">
      <w:pPr>
        <w:pStyle w:val="berschrift1"/>
      </w:pPr>
      <w:bookmarkStart w:id="57" w:name="_Toc57971077"/>
      <w:r w:rsidRPr="00813353">
        <w:lastRenderedPageBreak/>
        <w:t>5</w:t>
      </w:r>
      <w:r w:rsidR="006F3FF1">
        <w:tab/>
      </w:r>
      <w:r w:rsidRPr="00813353">
        <w:t xml:space="preserve">Spezifische </w:t>
      </w:r>
      <w:r w:rsidR="00724CA1">
        <w:t>Zusatzanforderungen</w:t>
      </w:r>
      <w:r w:rsidRPr="00813353">
        <w:t xml:space="preserve"> für Elektronik-Komponenten</w:t>
      </w:r>
      <w:bookmarkEnd w:id="57"/>
    </w:p>
    <w:p w14:paraId="2183AD6E" w14:textId="77777777" w:rsidR="00813353" w:rsidRPr="00813353" w:rsidRDefault="00813353" w:rsidP="009B3EFA">
      <w:pPr>
        <w:pStyle w:val="berschrift1"/>
      </w:pPr>
      <w:bookmarkStart w:id="58" w:name="_Toc57971078"/>
      <w:r w:rsidRPr="00813353">
        <w:t>5.1.</w:t>
      </w:r>
      <w:r w:rsidRPr="00813353">
        <w:tab/>
        <w:t>Änderungsanzeige</w:t>
      </w:r>
      <w:bookmarkEnd w:id="58"/>
      <w:r w:rsidRPr="00813353">
        <w:t xml:space="preserve"> </w:t>
      </w:r>
    </w:p>
    <w:p w14:paraId="53A11ADE" w14:textId="3736E578" w:rsidR="00813353" w:rsidRPr="00813353" w:rsidRDefault="00813353" w:rsidP="009B3EFA">
      <w:pPr>
        <w:rPr>
          <w:sz w:val="24"/>
          <w:szCs w:val="24"/>
        </w:rPr>
      </w:pPr>
      <w:r w:rsidRPr="00813353">
        <w:rPr>
          <w:sz w:val="24"/>
          <w:szCs w:val="24"/>
        </w:rPr>
        <w:t>Lieferanten, die E</w:t>
      </w:r>
      <w:r w:rsidR="00AB0E58">
        <w:rPr>
          <w:sz w:val="24"/>
          <w:szCs w:val="24"/>
        </w:rPr>
        <w:t>lektronikkomponenten entwickeln,</w:t>
      </w:r>
      <w:r w:rsidRPr="00813353">
        <w:rPr>
          <w:sz w:val="24"/>
          <w:szCs w:val="24"/>
        </w:rPr>
        <w:t xml:space="preserve"> herstellen, montieren oder diese prüfen, müssen W&amp;H über alle Änderungen informieren, die sich auf die</w:t>
      </w:r>
      <w:r w:rsidR="00092173">
        <w:rPr>
          <w:sz w:val="24"/>
          <w:szCs w:val="24"/>
        </w:rPr>
        <w:t xml:space="preserve"> </w:t>
      </w:r>
      <w:r w:rsidRPr="00813353">
        <w:rPr>
          <w:sz w:val="24"/>
          <w:szCs w:val="24"/>
        </w:rPr>
        <w:t xml:space="preserve">Eigenschaften und die Verwendbarkeit ihrer Produkte bzw. Prozesse für W&amp;H auswirken könnten. Die Informationen zur Änderung sind W&amp;H über das geforderte </w:t>
      </w:r>
      <w:r w:rsidRPr="00B40E07">
        <w:rPr>
          <w:sz w:val="24"/>
          <w:szCs w:val="24"/>
        </w:rPr>
        <w:t>Formular</w:t>
      </w:r>
      <w:r w:rsidR="000A597F">
        <w:rPr>
          <w:sz w:val="24"/>
          <w:szCs w:val="24"/>
        </w:rPr>
        <w:t xml:space="preserve">      </w:t>
      </w:r>
      <w:r w:rsidRPr="00813353">
        <w:rPr>
          <w:sz w:val="24"/>
          <w:szCs w:val="24"/>
        </w:rPr>
        <w:t xml:space="preserve"> </w:t>
      </w:r>
      <w:r w:rsidR="00AB0E58" w:rsidRPr="00147DAF">
        <w:rPr>
          <w:sz w:val="24"/>
          <w:szCs w:val="24"/>
          <w:u w:val="single"/>
        </w:rPr>
        <w:t>WH-</w:t>
      </w:r>
      <w:hyperlink r:id="rId37" w:history="1">
        <w:r w:rsidR="00AB0E58" w:rsidRPr="00147DAF">
          <w:rPr>
            <w:rStyle w:val="Hyperlink"/>
            <w:color w:val="auto"/>
            <w:sz w:val="24"/>
            <w:szCs w:val="24"/>
          </w:rPr>
          <w:t>ECR</w:t>
        </w:r>
      </w:hyperlink>
      <w:r w:rsidR="00AB0E58" w:rsidRPr="00147DAF">
        <w:rPr>
          <w:sz w:val="24"/>
          <w:szCs w:val="24"/>
        </w:rPr>
        <w:t xml:space="preserve"> </w:t>
      </w:r>
      <w:r w:rsidRPr="00147DAF">
        <w:rPr>
          <w:sz w:val="24"/>
          <w:szCs w:val="24"/>
        </w:rPr>
        <w:t>vorzulegen</w:t>
      </w:r>
      <w:r w:rsidRPr="00813353">
        <w:rPr>
          <w:sz w:val="24"/>
          <w:szCs w:val="24"/>
        </w:rPr>
        <w:t>. Softwareänderungen, die nicht funktions- oder abwärtskompatibel zur Vorgängerversion sind, müssen angezeigt werden (Informationspflicht).</w:t>
      </w:r>
    </w:p>
    <w:p w14:paraId="6690A28B" w14:textId="77777777" w:rsidR="00813353" w:rsidRPr="00813353" w:rsidRDefault="00813353" w:rsidP="009B3EFA">
      <w:pPr>
        <w:pStyle w:val="berschrift1"/>
      </w:pPr>
      <w:bookmarkStart w:id="59" w:name="_Toc57971079"/>
      <w:r w:rsidRPr="00813353">
        <w:t>5.2.</w:t>
      </w:r>
      <w:r w:rsidRPr="00813353">
        <w:tab/>
        <w:t>Funktionale Sicherheit bei Software</w:t>
      </w:r>
      <w:bookmarkEnd w:id="59"/>
      <w:r w:rsidRPr="00813353">
        <w:t xml:space="preserve"> </w:t>
      </w:r>
    </w:p>
    <w:p w14:paraId="55B89DEA" w14:textId="77777777" w:rsidR="00813353" w:rsidRPr="00813353" w:rsidRDefault="00813353" w:rsidP="009B3EFA">
      <w:pPr>
        <w:rPr>
          <w:sz w:val="24"/>
          <w:szCs w:val="24"/>
        </w:rPr>
      </w:pPr>
      <w:r w:rsidRPr="00813353">
        <w:rPr>
          <w:sz w:val="24"/>
          <w:szCs w:val="24"/>
        </w:rPr>
        <w:t>Wenn si</w:t>
      </w:r>
      <w:r w:rsidR="00AB0E58">
        <w:rPr>
          <w:sz w:val="24"/>
          <w:szCs w:val="24"/>
        </w:rPr>
        <w:t>cherheitsrelevante Elektronik oder</w:t>
      </w:r>
      <w:r w:rsidRPr="00813353">
        <w:rPr>
          <w:sz w:val="24"/>
          <w:szCs w:val="24"/>
        </w:rPr>
        <w:t xml:space="preserve"> Software im Lieferumfang enthalten sind, muss der Entwicklungsprozess konform zum aktuellen Stand der Technik durchgeführt werden und die Anforderungen aus IEC DIN EN 61508</w:t>
      </w:r>
      <w:r w:rsidR="00194652">
        <w:rPr>
          <w:sz w:val="24"/>
          <w:szCs w:val="24"/>
        </w:rPr>
        <w:t xml:space="preserve"> und EN ISO 13849 </w:t>
      </w:r>
      <w:r w:rsidRPr="00813353">
        <w:rPr>
          <w:sz w:val="24"/>
          <w:szCs w:val="24"/>
        </w:rPr>
        <w:t>erfüllen.</w:t>
      </w:r>
    </w:p>
    <w:p w14:paraId="268EF7AC" w14:textId="77777777" w:rsidR="00813353" w:rsidRPr="00813353" w:rsidRDefault="00813353" w:rsidP="009B3EFA">
      <w:pPr>
        <w:rPr>
          <w:sz w:val="24"/>
          <w:szCs w:val="24"/>
        </w:rPr>
      </w:pPr>
    </w:p>
    <w:p w14:paraId="55C036E8" w14:textId="77777777" w:rsidR="00813353" w:rsidRPr="00813353" w:rsidRDefault="00813353" w:rsidP="009B3EFA">
      <w:pPr>
        <w:rPr>
          <w:sz w:val="24"/>
          <w:szCs w:val="24"/>
        </w:rPr>
      </w:pPr>
      <w:r w:rsidRPr="00813353">
        <w:rPr>
          <w:sz w:val="24"/>
          <w:szCs w:val="24"/>
        </w:rPr>
        <w:t>Die Anforderungen der erforderlichen Sicherheitsstufe (z.B. SIL, ASIL etc.) sind in der jeweiligen Spezifikation festgeschrieben. Das Sicherheitskonzept mit Vorgaben zu Softwaredesign und Implementierung ist mit W&amp;H abzustimmen.</w:t>
      </w:r>
    </w:p>
    <w:p w14:paraId="4A074FAD" w14:textId="7C6AB2B5" w:rsidR="00813353" w:rsidRPr="00813353" w:rsidRDefault="00813353" w:rsidP="009B3EFA">
      <w:pPr>
        <w:pStyle w:val="berschrift1"/>
      </w:pPr>
      <w:bookmarkStart w:id="60" w:name="_Toc57971080"/>
      <w:r w:rsidRPr="00813353">
        <w:t>5.3</w:t>
      </w:r>
      <w:r w:rsidR="006F3FF1">
        <w:tab/>
      </w:r>
      <w:r w:rsidRPr="00813353">
        <w:t>Komponenten mit integrierter Software</w:t>
      </w:r>
      <w:bookmarkEnd w:id="60"/>
      <w:r w:rsidRPr="00813353">
        <w:t xml:space="preserve"> </w:t>
      </w:r>
    </w:p>
    <w:p w14:paraId="1588812F" w14:textId="77777777" w:rsidR="00813353" w:rsidRPr="00813353" w:rsidRDefault="00813353" w:rsidP="009B3EFA">
      <w:pPr>
        <w:rPr>
          <w:sz w:val="24"/>
          <w:szCs w:val="24"/>
        </w:rPr>
      </w:pPr>
      <w:r w:rsidRPr="00813353">
        <w:rPr>
          <w:sz w:val="24"/>
          <w:szCs w:val="24"/>
        </w:rPr>
        <w:t xml:space="preserve">Bei Änderungen an integrierter Software für Komponenten (Firmwarestände) gilt ebenfalls die unter 5.1 (Änderungsanzeige) beschriebene Vorgehensweise. </w:t>
      </w:r>
    </w:p>
    <w:p w14:paraId="30D099AE" w14:textId="2FA2D85B" w:rsidR="00813353" w:rsidRPr="00813353" w:rsidRDefault="00813353" w:rsidP="009B3EFA">
      <w:pPr>
        <w:pStyle w:val="berschrift1"/>
      </w:pPr>
      <w:bookmarkStart w:id="61" w:name="_Toc57971081"/>
      <w:r w:rsidRPr="00813353">
        <w:t>5.4</w:t>
      </w:r>
      <w:r w:rsidR="006F3FF1">
        <w:tab/>
      </w:r>
      <w:proofErr w:type="spellStart"/>
      <w:r w:rsidRPr="00813353">
        <w:t>Cybersecurity</w:t>
      </w:r>
      <w:bookmarkEnd w:id="61"/>
      <w:proofErr w:type="spellEnd"/>
    </w:p>
    <w:p w14:paraId="4DA46521" w14:textId="77777777" w:rsidR="00AC3B02" w:rsidRDefault="00813353" w:rsidP="009B3EFA">
      <w:pPr>
        <w:rPr>
          <w:sz w:val="24"/>
          <w:szCs w:val="24"/>
        </w:rPr>
      </w:pPr>
      <w:r w:rsidRPr="00813353">
        <w:rPr>
          <w:sz w:val="24"/>
          <w:szCs w:val="24"/>
        </w:rPr>
        <w:t xml:space="preserve">Wenn Elektronik </w:t>
      </w:r>
      <w:r w:rsidR="00AB0E58">
        <w:rPr>
          <w:sz w:val="24"/>
          <w:szCs w:val="24"/>
        </w:rPr>
        <w:t>oder</w:t>
      </w:r>
      <w:r w:rsidRPr="00813353">
        <w:rPr>
          <w:sz w:val="24"/>
          <w:szCs w:val="24"/>
        </w:rPr>
        <w:t xml:space="preserve"> Software im Lieferumfang enthalten sind, muss sichergestellt werden, dass kein ungesicherter Zugriff auf W&amp;H Daten und Services möglich ist. Der erforderliche Zugriffsschutz kann während Produkt</w:t>
      </w:r>
      <w:r w:rsidR="00AB0E58">
        <w:rPr>
          <w:sz w:val="24"/>
          <w:szCs w:val="24"/>
        </w:rPr>
        <w:t xml:space="preserve">ion und Transport </w:t>
      </w:r>
      <w:proofErr w:type="spellStart"/>
      <w:r w:rsidR="00AB0E58">
        <w:rPr>
          <w:sz w:val="24"/>
          <w:szCs w:val="24"/>
        </w:rPr>
        <w:t>software-</w:t>
      </w:r>
      <w:r w:rsidRPr="00813353">
        <w:rPr>
          <w:sz w:val="24"/>
          <w:szCs w:val="24"/>
        </w:rPr>
        <w:t>oder</w:t>
      </w:r>
      <w:proofErr w:type="spellEnd"/>
      <w:r w:rsidRPr="00813353">
        <w:rPr>
          <w:sz w:val="24"/>
          <w:szCs w:val="24"/>
        </w:rPr>
        <w:t xml:space="preserve"> hardwaregestützt erfolgen.</w:t>
      </w:r>
      <w:r w:rsidR="00092173">
        <w:rPr>
          <w:sz w:val="24"/>
          <w:szCs w:val="24"/>
        </w:rPr>
        <w:t xml:space="preserve"> </w:t>
      </w:r>
      <w:r w:rsidRPr="00813353">
        <w:rPr>
          <w:sz w:val="24"/>
          <w:szCs w:val="24"/>
        </w:rPr>
        <w:t>Zudem sind alle relevanten Produktionsanlagen de</w:t>
      </w:r>
      <w:r w:rsidR="00BC5583">
        <w:rPr>
          <w:sz w:val="24"/>
          <w:szCs w:val="24"/>
        </w:rPr>
        <w:t>r</w:t>
      </w:r>
      <w:r w:rsidRPr="00813353">
        <w:rPr>
          <w:sz w:val="24"/>
          <w:szCs w:val="24"/>
        </w:rPr>
        <w:t xml:space="preserve"> Lieferanten und deren IT-Infrastruktur mindestens gemäß den W&amp;H-Anforderungen zu sichern. Das Sicherheitskonzept ist zwischen W&amp;H und de</w:t>
      </w:r>
      <w:r w:rsidR="00BC5583">
        <w:rPr>
          <w:sz w:val="24"/>
          <w:szCs w:val="24"/>
        </w:rPr>
        <w:t>n</w:t>
      </w:r>
      <w:r w:rsidRPr="00813353">
        <w:rPr>
          <w:sz w:val="24"/>
          <w:szCs w:val="24"/>
        </w:rPr>
        <w:t xml:space="preserve"> Lieferanten abzustimmen und muss freigegeben sein.</w:t>
      </w:r>
    </w:p>
    <w:p w14:paraId="36C87051" w14:textId="77777777" w:rsidR="00AC3B02" w:rsidRDefault="00AC3B02">
      <w:pPr>
        <w:rPr>
          <w:sz w:val="24"/>
          <w:szCs w:val="24"/>
        </w:rPr>
      </w:pPr>
      <w:r>
        <w:rPr>
          <w:sz w:val="24"/>
          <w:szCs w:val="24"/>
        </w:rPr>
        <w:br w:type="page"/>
      </w:r>
    </w:p>
    <w:p w14:paraId="33A3FF96" w14:textId="2A6A4EA7" w:rsidR="00075649" w:rsidRPr="00C767A4" w:rsidRDefault="000F5014" w:rsidP="009B3EFA">
      <w:pPr>
        <w:pStyle w:val="berschrift1"/>
        <w:rPr>
          <w:lang w:val="en-US"/>
        </w:rPr>
      </w:pPr>
      <w:bookmarkStart w:id="62" w:name="_Toc57971082"/>
      <w:r>
        <w:rPr>
          <w:lang w:val="en-US"/>
        </w:rPr>
        <w:lastRenderedPageBreak/>
        <w:t>6</w:t>
      </w:r>
      <w:r w:rsidR="006F3FF1">
        <w:rPr>
          <w:lang w:val="en-US"/>
        </w:rPr>
        <w:tab/>
      </w:r>
      <w:proofErr w:type="spellStart"/>
      <w:r w:rsidR="00075649" w:rsidRPr="00C767A4">
        <w:rPr>
          <w:lang w:val="en-US"/>
        </w:rPr>
        <w:t>Formulare</w:t>
      </w:r>
      <w:bookmarkEnd w:id="62"/>
      <w:proofErr w:type="spellEnd"/>
    </w:p>
    <w:p w14:paraId="3590F9E1" w14:textId="11BC7F0D" w:rsidR="00B114C8" w:rsidRDefault="00B114C8" w:rsidP="009B3EFA">
      <w:pPr>
        <w:rPr>
          <w:sz w:val="24"/>
          <w:szCs w:val="24"/>
          <w:lang w:val="en-US"/>
        </w:rPr>
      </w:pPr>
    </w:p>
    <w:p w14:paraId="0762D7E3" w14:textId="77777777" w:rsidR="008A091F" w:rsidRPr="00C767A4" w:rsidRDefault="008A091F" w:rsidP="009B3EFA">
      <w:pPr>
        <w:rPr>
          <w:sz w:val="24"/>
          <w:szCs w:val="24"/>
          <w:lang w:val="en-US"/>
        </w:rPr>
      </w:pPr>
    </w:p>
    <w:p w14:paraId="15CF0528" w14:textId="0D096C02" w:rsidR="00327AB3" w:rsidRPr="00147DAF" w:rsidRDefault="00147DAF" w:rsidP="009B3EFA">
      <w:pPr>
        <w:rPr>
          <w:sz w:val="24"/>
          <w:szCs w:val="24"/>
          <w:lang w:val="en-US"/>
        </w:rPr>
      </w:pPr>
      <w:hyperlink r:id="rId38" w:history="1">
        <w:r w:rsidR="00327AB3" w:rsidRPr="00147DAF">
          <w:rPr>
            <w:rStyle w:val="Hyperlink"/>
            <w:color w:val="auto"/>
            <w:sz w:val="24"/>
            <w:szCs w:val="24"/>
            <w:lang w:val="en-US"/>
          </w:rPr>
          <w:t>WH-8D</w:t>
        </w:r>
      </w:hyperlink>
      <w:r w:rsidR="00327AB3" w:rsidRPr="00147DAF">
        <w:rPr>
          <w:sz w:val="24"/>
          <w:szCs w:val="24"/>
          <w:lang w:val="en-US"/>
        </w:rPr>
        <w:tab/>
      </w:r>
      <w:r w:rsidR="00327AB3" w:rsidRPr="00147DAF">
        <w:rPr>
          <w:sz w:val="24"/>
          <w:szCs w:val="24"/>
          <w:lang w:val="en-US"/>
        </w:rPr>
        <w:tab/>
      </w:r>
      <w:r w:rsidR="00327AB3" w:rsidRPr="00147DAF">
        <w:rPr>
          <w:sz w:val="24"/>
          <w:szCs w:val="24"/>
          <w:lang w:val="en-US"/>
        </w:rPr>
        <w:tab/>
        <w:t>8D-Report</w:t>
      </w:r>
    </w:p>
    <w:p w14:paraId="42058FE5" w14:textId="77777777" w:rsidR="00B114C8" w:rsidRPr="00147DAF" w:rsidRDefault="00B114C8" w:rsidP="009B3EFA">
      <w:pPr>
        <w:rPr>
          <w:sz w:val="24"/>
          <w:szCs w:val="24"/>
          <w:lang w:val="en-US"/>
        </w:rPr>
      </w:pPr>
    </w:p>
    <w:p w14:paraId="6A6E1F27" w14:textId="1943294E" w:rsidR="0023296F" w:rsidRPr="00147DAF" w:rsidRDefault="00147DAF" w:rsidP="009B3EFA">
      <w:pPr>
        <w:rPr>
          <w:sz w:val="24"/>
          <w:szCs w:val="24"/>
          <w:lang w:val="en-US"/>
        </w:rPr>
      </w:pPr>
      <w:hyperlink r:id="rId39" w:history="1">
        <w:r w:rsidR="0023296F" w:rsidRPr="00147DAF">
          <w:rPr>
            <w:rStyle w:val="Hyperlink"/>
            <w:color w:val="auto"/>
            <w:sz w:val="24"/>
            <w:szCs w:val="24"/>
            <w:lang w:val="en-US"/>
          </w:rPr>
          <w:t>WH-A4</w:t>
        </w:r>
      </w:hyperlink>
      <w:r w:rsidR="0023296F" w:rsidRPr="00147DAF">
        <w:rPr>
          <w:sz w:val="24"/>
          <w:szCs w:val="24"/>
          <w:lang w:val="en-US"/>
        </w:rPr>
        <w:t xml:space="preserve"> </w:t>
      </w:r>
      <w:r w:rsidR="0023296F" w:rsidRPr="00147DAF">
        <w:rPr>
          <w:sz w:val="24"/>
          <w:szCs w:val="24"/>
          <w:lang w:val="en-US"/>
        </w:rPr>
        <w:tab/>
      </w:r>
      <w:r w:rsidR="003102C4" w:rsidRPr="00147DAF">
        <w:rPr>
          <w:sz w:val="24"/>
          <w:szCs w:val="24"/>
          <w:lang w:val="en-US"/>
        </w:rPr>
        <w:tab/>
      </w:r>
      <w:r w:rsidR="003102C4" w:rsidRPr="00147DAF">
        <w:rPr>
          <w:sz w:val="24"/>
          <w:szCs w:val="24"/>
          <w:lang w:val="en-US"/>
        </w:rPr>
        <w:tab/>
      </w:r>
      <w:proofErr w:type="spellStart"/>
      <w:r w:rsidR="0023296F" w:rsidRPr="00147DAF">
        <w:rPr>
          <w:sz w:val="24"/>
          <w:szCs w:val="24"/>
          <w:lang w:val="en-US"/>
        </w:rPr>
        <w:t>Problemlösungs</w:t>
      </w:r>
      <w:r w:rsidR="00B114C8" w:rsidRPr="00147DAF">
        <w:rPr>
          <w:sz w:val="24"/>
          <w:szCs w:val="24"/>
          <w:lang w:val="en-US"/>
        </w:rPr>
        <w:t>f</w:t>
      </w:r>
      <w:r w:rsidR="0023296F" w:rsidRPr="00147DAF">
        <w:rPr>
          <w:sz w:val="24"/>
          <w:szCs w:val="24"/>
          <w:lang w:val="en-US"/>
        </w:rPr>
        <w:t>ormular</w:t>
      </w:r>
      <w:proofErr w:type="spellEnd"/>
      <w:r w:rsidR="00B82FD4" w:rsidRPr="00147DAF">
        <w:rPr>
          <w:sz w:val="24"/>
          <w:szCs w:val="24"/>
          <w:lang w:val="en-US"/>
        </w:rPr>
        <w:t xml:space="preserve"> (A4 </w:t>
      </w:r>
      <w:proofErr w:type="spellStart"/>
      <w:r w:rsidR="00B82FD4" w:rsidRPr="00147DAF">
        <w:rPr>
          <w:sz w:val="24"/>
          <w:szCs w:val="24"/>
          <w:lang w:val="en-US"/>
        </w:rPr>
        <w:t>Onepager</w:t>
      </w:r>
      <w:proofErr w:type="spellEnd"/>
      <w:r w:rsidR="00B82FD4" w:rsidRPr="00147DAF">
        <w:rPr>
          <w:sz w:val="24"/>
          <w:szCs w:val="24"/>
          <w:lang w:val="en-US"/>
        </w:rPr>
        <w:t>)</w:t>
      </w:r>
    </w:p>
    <w:p w14:paraId="1DAE08A4" w14:textId="77777777" w:rsidR="00B114C8" w:rsidRPr="00147DAF" w:rsidRDefault="00B114C8" w:rsidP="009B3EFA">
      <w:pPr>
        <w:rPr>
          <w:sz w:val="24"/>
          <w:szCs w:val="24"/>
          <w:lang w:val="en-US"/>
        </w:rPr>
      </w:pPr>
    </w:p>
    <w:p w14:paraId="388E3D84" w14:textId="1BAD167B" w:rsidR="0023296F" w:rsidRPr="00147DAF" w:rsidRDefault="00147DAF" w:rsidP="009B3EFA">
      <w:pPr>
        <w:rPr>
          <w:sz w:val="24"/>
          <w:szCs w:val="24"/>
          <w:lang w:val="en-US"/>
        </w:rPr>
      </w:pPr>
      <w:hyperlink r:id="rId40" w:history="1">
        <w:r w:rsidR="0023296F" w:rsidRPr="00147DAF">
          <w:rPr>
            <w:rStyle w:val="Hyperlink"/>
            <w:color w:val="auto"/>
            <w:sz w:val="24"/>
            <w:szCs w:val="24"/>
            <w:lang w:val="en-US"/>
          </w:rPr>
          <w:t>WH-NCR</w:t>
        </w:r>
      </w:hyperlink>
      <w:r w:rsidR="0023296F" w:rsidRPr="00147DAF">
        <w:rPr>
          <w:sz w:val="24"/>
          <w:szCs w:val="24"/>
          <w:lang w:val="en-US"/>
        </w:rPr>
        <w:tab/>
      </w:r>
      <w:r w:rsidR="003102C4" w:rsidRPr="00147DAF">
        <w:rPr>
          <w:sz w:val="24"/>
          <w:szCs w:val="24"/>
          <w:lang w:val="en-US"/>
        </w:rPr>
        <w:tab/>
      </w:r>
      <w:r w:rsidR="003102C4" w:rsidRPr="00147DAF">
        <w:rPr>
          <w:sz w:val="24"/>
          <w:szCs w:val="24"/>
          <w:lang w:val="en-US"/>
        </w:rPr>
        <w:tab/>
      </w:r>
      <w:proofErr w:type="spellStart"/>
      <w:r w:rsidR="00B114C8" w:rsidRPr="00147DAF">
        <w:rPr>
          <w:sz w:val="24"/>
          <w:szCs w:val="24"/>
          <w:lang w:val="en-US"/>
        </w:rPr>
        <w:t>Abweichungsantrag</w:t>
      </w:r>
      <w:proofErr w:type="spellEnd"/>
      <w:r w:rsidR="00B114C8" w:rsidRPr="00147DAF">
        <w:rPr>
          <w:sz w:val="24"/>
          <w:szCs w:val="24"/>
          <w:lang w:val="en-US"/>
        </w:rPr>
        <w:t xml:space="preserve"> (</w:t>
      </w:r>
      <w:proofErr w:type="gramStart"/>
      <w:r w:rsidR="0023296F" w:rsidRPr="00147DAF">
        <w:rPr>
          <w:sz w:val="24"/>
          <w:szCs w:val="24"/>
          <w:lang w:val="en-US"/>
        </w:rPr>
        <w:t>Non</w:t>
      </w:r>
      <w:r w:rsidR="00081886" w:rsidRPr="00147DAF">
        <w:rPr>
          <w:sz w:val="24"/>
          <w:szCs w:val="24"/>
          <w:lang w:val="en-US"/>
        </w:rPr>
        <w:t xml:space="preserve"> </w:t>
      </w:r>
      <w:r w:rsidR="0023296F" w:rsidRPr="00147DAF">
        <w:rPr>
          <w:sz w:val="24"/>
          <w:szCs w:val="24"/>
          <w:lang w:val="en-US"/>
        </w:rPr>
        <w:t>Conformity</w:t>
      </w:r>
      <w:proofErr w:type="gramEnd"/>
      <w:r w:rsidR="0023296F" w:rsidRPr="00147DAF">
        <w:rPr>
          <w:sz w:val="24"/>
          <w:szCs w:val="24"/>
          <w:lang w:val="en-US"/>
        </w:rPr>
        <w:t xml:space="preserve"> Request</w:t>
      </w:r>
      <w:r w:rsidR="00B114C8" w:rsidRPr="00147DAF">
        <w:rPr>
          <w:sz w:val="24"/>
          <w:szCs w:val="24"/>
          <w:lang w:val="en-US"/>
        </w:rPr>
        <w:t>)</w:t>
      </w:r>
    </w:p>
    <w:p w14:paraId="43DAC4CC" w14:textId="77777777" w:rsidR="00B114C8" w:rsidRPr="00147DAF" w:rsidRDefault="00B114C8" w:rsidP="009B3EFA">
      <w:pPr>
        <w:rPr>
          <w:sz w:val="24"/>
          <w:szCs w:val="24"/>
          <w:lang w:val="en-US"/>
        </w:rPr>
      </w:pPr>
    </w:p>
    <w:p w14:paraId="3ABCA9C4" w14:textId="6177A604" w:rsidR="00B114C8" w:rsidRPr="00147DAF" w:rsidRDefault="00147DAF" w:rsidP="009B3EFA">
      <w:pPr>
        <w:rPr>
          <w:sz w:val="24"/>
          <w:szCs w:val="24"/>
          <w:lang w:val="en-US"/>
        </w:rPr>
      </w:pPr>
      <w:hyperlink r:id="rId41" w:history="1">
        <w:r w:rsidR="003102C4" w:rsidRPr="00147DAF">
          <w:rPr>
            <w:rStyle w:val="Hyperlink"/>
            <w:color w:val="auto"/>
            <w:sz w:val="24"/>
            <w:szCs w:val="24"/>
            <w:lang w:val="en-US"/>
          </w:rPr>
          <w:t>WH-NCR-</w:t>
        </w:r>
        <w:r w:rsidR="00CD0F6F" w:rsidRPr="00147DAF">
          <w:rPr>
            <w:rStyle w:val="Hyperlink"/>
            <w:color w:val="auto"/>
            <w:sz w:val="24"/>
            <w:szCs w:val="24"/>
            <w:lang w:val="en-US"/>
          </w:rPr>
          <w:t>n</w:t>
        </w:r>
        <w:r w:rsidR="003102C4" w:rsidRPr="00147DAF">
          <w:rPr>
            <w:rStyle w:val="Hyperlink"/>
            <w:color w:val="auto"/>
            <w:sz w:val="24"/>
            <w:szCs w:val="24"/>
            <w:lang w:val="en-US"/>
          </w:rPr>
          <w:t>otification</w:t>
        </w:r>
      </w:hyperlink>
      <w:r w:rsidR="003102C4" w:rsidRPr="00147DAF">
        <w:rPr>
          <w:sz w:val="24"/>
          <w:szCs w:val="24"/>
          <w:lang w:val="en-US"/>
        </w:rPr>
        <w:tab/>
      </w:r>
      <w:r w:rsidR="00B114C8" w:rsidRPr="00147DAF">
        <w:rPr>
          <w:sz w:val="24"/>
          <w:szCs w:val="24"/>
          <w:lang w:val="en-US"/>
        </w:rPr>
        <w:t>WH-NCR-</w:t>
      </w:r>
      <w:proofErr w:type="spellStart"/>
      <w:r w:rsidR="00B114C8" w:rsidRPr="00147DAF">
        <w:rPr>
          <w:sz w:val="24"/>
          <w:szCs w:val="24"/>
          <w:lang w:val="en-US"/>
        </w:rPr>
        <w:t>Kennzeichnungsblatt</w:t>
      </w:r>
      <w:proofErr w:type="spellEnd"/>
      <w:r w:rsidR="00B114C8" w:rsidRPr="00147DAF">
        <w:rPr>
          <w:sz w:val="24"/>
          <w:szCs w:val="24"/>
          <w:lang w:val="en-US"/>
        </w:rPr>
        <w:t xml:space="preserve"> (</w:t>
      </w:r>
      <w:proofErr w:type="gramStart"/>
      <w:r w:rsidR="00F7565D" w:rsidRPr="00147DAF">
        <w:rPr>
          <w:sz w:val="24"/>
          <w:szCs w:val="24"/>
          <w:lang w:val="en-US"/>
        </w:rPr>
        <w:t>Non Conformity</w:t>
      </w:r>
      <w:proofErr w:type="gramEnd"/>
      <w:r w:rsidR="00F7565D" w:rsidRPr="00147DAF">
        <w:rPr>
          <w:sz w:val="24"/>
          <w:szCs w:val="24"/>
          <w:lang w:val="en-US"/>
        </w:rPr>
        <w:t xml:space="preserve"> Request</w:t>
      </w:r>
      <w:r w:rsidR="00A203F9" w:rsidRPr="00147DAF">
        <w:rPr>
          <w:sz w:val="24"/>
          <w:szCs w:val="24"/>
          <w:lang w:val="en-US"/>
        </w:rPr>
        <w:t xml:space="preserve"> </w:t>
      </w:r>
    </w:p>
    <w:p w14:paraId="72C98E01" w14:textId="30C4F1FA" w:rsidR="0023296F" w:rsidRPr="00147DAF" w:rsidRDefault="00B114C8" w:rsidP="009B3EFA">
      <w:pPr>
        <w:rPr>
          <w:sz w:val="24"/>
          <w:szCs w:val="24"/>
          <w:lang w:val="en-US"/>
        </w:rPr>
      </w:pPr>
      <w:r w:rsidRPr="00147DAF">
        <w:rPr>
          <w:sz w:val="24"/>
          <w:szCs w:val="24"/>
          <w:lang w:val="en-US"/>
        </w:rPr>
        <w:tab/>
      </w:r>
      <w:r w:rsidRPr="00147DAF">
        <w:rPr>
          <w:sz w:val="24"/>
          <w:szCs w:val="24"/>
          <w:lang w:val="en-US"/>
        </w:rPr>
        <w:tab/>
      </w:r>
      <w:r w:rsidRPr="00147DAF">
        <w:rPr>
          <w:sz w:val="24"/>
          <w:szCs w:val="24"/>
          <w:lang w:val="en-US"/>
        </w:rPr>
        <w:tab/>
      </w:r>
      <w:r w:rsidRPr="00147DAF">
        <w:rPr>
          <w:sz w:val="24"/>
          <w:szCs w:val="24"/>
          <w:lang w:val="en-US"/>
        </w:rPr>
        <w:tab/>
      </w:r>
      <w:r w:rsidR="00CD0F6F" w:rsidRPr="00147DAF">
        <w:rPr>
          <w:sz w:val="24"/>
          <w:szCs w:val="24"/>
          <w:lang w:val="en-US"/>
        </w:rPr>
        <w:t>N</w:t>
      </w:r>
      <w:r w:rsidR="0087657F" w:rsidRPr="00147DAF">
        <w:rPr>
          <w:sz w:val="24"/>
          <w:szCs w:val="24"/>
          <w:lang w:val="en-US"/>
        </w:rPr>
        <w:t>otification</w:t>
      </w:r>
      <w:r w:rsidR="00F7565D" w:rsidRPr="00147DAF">
        <w:rPr>
          <w:sz w:val="24"/>
          <w:szCs w:val="24"/>
          <w:lang w:val="en-US"/>
        </w:rPr>
        <w:t>)</w:t>
      </w:r>
    </w:p>
    <w:p w14:paraId="01C7A03C" w14:textId="77777777" w:rsidR="00EA171F" w:rsidRPr="00147DAF" w:rsidRDefault="00EA171F" w:rsidP="009B3EFA">
      <w:pPr>
        <w:rPr>
          <w:sz w:val="24"/>
          <w:szCs w:val="24"/>
          <w:lang w:val="en-US"/>
        </w:rPr>
      </w:pPr>
    </w:p>
    <w:p w14:paraId="0098FA8C" w14:textId="11B80D92" w:rsidR="00EA171F" w:rsidRPr="00147DAF" w:rsidRDefault="00147DAF" w:rsidP="00EA171F">
      <w:pPr>
        <w:ind w:left="1416" w:hanging="1416"/>
        <w:rPr>
          <w:sz w:val="24"/>
          <w:szCs w:val="24"/>
          <w:lang w:val="en-US"/>
        </w:rPr>
      </w:pPr>
      <w:hyperlink r:id="rId42" w:history="1">
        <w:r w:rsidR="00EA171F" w:rsidRPr="00147DAF">
          <w:rPr>
            <w:rStyle w:val="Hyperlink"/>
            <w:color w:val="auto"/>
            <w:sz w:val="24"/>
            <w:szCs w:val="24"/>
            <w:lang w:val="en-US"/>
          </w:rPr>
          <w:t>WH-ECR</w:t>
        </w:r>
      </w:hyperlink>
      <w:r w:rsidR="00EA171F" w:rsidRPr="00147DAF">
        <w:rPr>
          <w:sz w:val="24"/>
          <w:szCs w:val="24"/>
          <w:lang w:val="en-US"/>
        </w:rPr>
        <w:t xml:space="preserve"> </w:t>
      </w:r>
      <w:r w:rsidR="00EA171F" w:rsidRPr="00147DAF">
        <w:rPr>
          <w:sz w:val="24"/>
          <w:szCs w:val="24"/>
          <w:lang w:val="en-US"/>
        </w:rPr>
        <w:tab/>
      </w:r>
      <w:r w:rsidR="00EA171F" w:rsidRPr="00147DAF">
        <w:rPr>
          <w:sz w:val="24"/>
          <w:szCs w:val="24"/>
          <w:lang w:val="en-US"/>
        </w:rPr>
        <w:tab/>
      </w:r>
      <w:r w:rsidR="00EA171F" w:rsidRPr="00147DAF">
        <w:rPr>
          <w:sz w:val="24"/>
          <w:szCs w:val="24"/>
          <w:lang w:val="en-US"/>
        </w:rPr>
        <w:tab/>
      </w:r>
      <w:proofErr w:type="spellStart"/>
      <w:r w:rsidR="00EA171F" w:rsidRPr="00147DAF">
        <w:rPr>
          <w:sz w:val="24"/>
          <w:szCs w:val="24"/>
          <w:lang w:val="en-US"/>
        </w:rPr>
        <w:t>Änderungsanfrage</w:t>
      </w:r>
      <w:proofErr w:type="spellEnd"/>
      <w:r w:rsidR="00EA171F" w:rsidRPr="00147DAF">
        <w:rPr>
          <w:sz w:val="24"/>
          <w:szCs w:val="24"/>
          <w:lang w:val="en-US"/>
        </w:rPr>
        <w:t xml:space="preserve"> (Engineering Change</w:t>
      </w:r>
      <w:r w:rsidR="00A203F9" w:rsidRPr="00147DAF">
        <w:rPr>
          <w:sz w:val="24"/>
          <w:szCs w:val="24"/>
          <w:lang w:val="en-US"/>
        </w:rPr>
        <w:t xml:space="preserve"> </w:t>
      </w:r>
    </w:p>
    <w:p w14:paraId="07D07D91" w14:textId="77777777" w:rsidR="00EA171F" w:rsidRPr="00147DAF" w:rsidRDefault="00EA171F" w:rsidP="00EA171F">
      <w:pPr>
        <w:ind w:left="2124" w:firstLine="708"/>
        <w:rPr>
          <w:sz w:val="24"/>
          <w:szCs w:val="24"/>
          <w:lang w:val="en-US"/>
        </w:rPr>
      </w:pPr>
      <w:r w:rsidRPr="00147DAF">
        <w:rPr>
          <w:sz w:val="24"/>
          <w:szCs w:val="24"/>
          <w:lang w:val="en-US"/>
        </w:rPr>
        <w:t>Request)</w:t>
      </w:r>
    </w:p>
    <w:p w14:paraId="22263EA8" w14:textId="77777777" w:rsidR="00EA171F" w:rsidRPr="00147DAF" w:rsidRDefault="00EA171F" w:rsidP="00EA171F">
      <w:pPr>
        <w:ind w:left="1416" w:hanging="1416"/>
        <w:rPr>
          <w:sz w:val="24"/>
          <w:szCs w:val="24"/>
          <w:u w:val="single"/>
          <w:lang w:val="en-US"/>
        </w:rPr>
      </w:pPr>
    </w:p>
    <w:p w14:paraId="63116B35" w14:textId="4FA22527" w:rsidR="006667A1" w:rsidRPr="00147DAF" w:rsidRDefault="00147DAF" w:rsidP="009B3EFA">
      <w:pPr>
        <w:rPr>
          <w:sz w:val="24"/>
          <w:szCs w:val="24"/>
        </w:rPr>
      </w:pPr>
      <w:hyperlink r:id="rId43" w:history="1">
        <w:r w:rsidR="00CB49F1" w:rsidRPr="00147DAF">
          <w:rPr>
            <w:rStyle w:val="Hyperlink"/>
            <w:color w:val="auto"/>
            <w:sz w:val="24"/>
            <w:szCs w:val="24"/>
          </w:rPr>
          <w:t>WH-</w:t>
        </w:r>
        <w:r w:rsidR="000734E2" w:rsidRPr="00147DAF">
          <w:rPr>
            <w:rStyle w:val="Hyperlink"/>
            <w:color w:val="auto"/>
            <w:sz w:val="24"/>
            <w:szCs w:val="24"/>
          </w:rPr>
          <w:t>ISIR</w:t>
        </w:r>
      </w:hyperlink>
      <w:r w:rsidR="00CB49F1" w:rsidRPr="00147DAF">
        <w:rPr>
          <w:sz w:val="24"/>
          <w:szCs w:val="24"/>
        </w:rPr>
        <w:tab/>
      </w:r>
      <w:r w:rsidR="00CB49F1" w:rsidRPr="00147DAF">
        <w:rPr>
          <w:sz w:val="24"/>
          <w:szCs w:val="24"/>
        </w:rPr>
        <w:tab/>
      </w:r>
      <w:r w:rsidR="00CB49F1" w:rsidRPr="00147DAF">
        <w:rPr>
          <w:sz w:val="24"/>
          <w:szCs w:val="24"/>
        </w:rPr>
        <w:tab/>
        <w:t>Erstmusterprüfbericht</w:t>
      </w:r>
      <w:r w:rsidR="00B114C8" w:rsidRPr="00147DAF">
        <w:rPr>
          <w:sz w:val="24"/>
          <w:szCs w:val="24"/>
        </w:rPr>
        <w:t xml:space="preserve"> (Initial Sample </w:t>
      </w:r>
      <w:proofErr w:type="spellStart"/>
      <w:r w:rsidR="00B114C8" w:rsidRPr="00147DAF">
        <w:rPr>
          <w:sz w:val="24"/>
          <w:szCs w:val="24"/>
        </w:rPr>
        <w:t>Inspection</w:t>
      </w:r>
      <w:proofErr w:type="spellEnd"/>
      <w:r w:rsidR="00B114C8" w:rsidRPr="00147DAF">
        <w:rPr>
          <w:sz w:val="24"/>
          <w:szCs w:val="24"/>
        </w:rPr>
        <w:t xml:space="preserve"> Report)</w:t>
      </w:r>
    </w:p>
    <w:p w14:paraId="2E4AC644" w14:textId="77777777" w:rsidR="00B114C8" w:rsidRPr="00147DAF" w:rsidRDefault="00B114C8" w:rsidP="009B3EFA">
      <w:pPr>
        <w:rPr>
          <w:sz w:val="24"/>
          <w:szCs w:val="24"/>
        </w:rPr>
      </w:pPr>
    </w:p>
    <w:p w14:paraId="05A4FBC5" w14:textId="2C8FBD72" w:rsidR="00B114C8" w:rsidRDefault="00147DAF" w:rsidP="00C01A6F">
      <w:pPr>
        <w:ind w:left="1416" w:hanging="1416"/>
        <w:rPr>
          <w:sz w:val="24"/>
          <w:szCs w:val="24"/>
        </w:rPr>
      </w:pPr>
      <w:hyperlink r:id="rId44" w:history="1">
        <w:r w:rsidR="00C01A6F" w:rsidRPr="00147DAF">
          <w:rPr>
            <w:rStyle w:val="Hyperlink"/>
            <w:color w:val="auto"/>
            <w:sz w:val="24"/>
            <w:szCs w:val="24"/>
          </w:rPr>
          <w:t>WH-ISIR-</w:t>
        </w:r>
        <w:proofErr w:type="spellStart"/>
        <w:r w:rsidR="00CD0F6F" w:rsidRPr="00147DAF">
          <w:rPr>
            <w:rStyle w:val="Hyperlink"/>
            <w:color w:val="auto"/>
            <w:sz w:val="24"/>
            <w:szCs w:val="24"/>
          </w:rPr>
          <w:t>n</w:t>
        </w:r>
        <w:r w:rsidR="00C01A6F" w:rsidRPr="00147DAF">
          <w:rPr>
            <w:rStyle w:val="Hyperlink"/>
            <w:color w:val="auto"/>
            <w:sz w:val="24"/>
            <w:szCs w:val="24"/>
          </w:rPr>
          <w:t>otification</w:t>
        </w:r>
        <w:proofErr w:type="spellEnd"/>
      </w:hyperlink>
      <w:r w:rsidR="00C01A6F" w:rsidRPr="0056710B">
        <w:rPr>
          <w:color w:val="0070C0"/>
          <w:sz w:val="24"/>
          <w:szCs w:val="24"/>
        </w:rPr>
        <w:tab/>
      </w:r>
      <w:r w:rsidR="00C01A6F" w:rsidRPr="00C01A6F">
        <w:rPr>
          <w:sz w:val="24"/>
          <w:szCs w:val="24"/>
        </w:rPr>
        <w:t>WH-</w:t>
      </w:r>
      <w:r w:rsidR="00C01A6F">
        <w:rPr>
          <w:sz w:val="24"/>
          <w:szCs w:val="24"/>
        </w:rPr>
        <w:t>ISIR</w:t>
      </w:r>
      <w:r w:rsidR="00C01A6F" w:rsidRPr="00C01A6F">
        <w:rPr>
          <w:sz w:val="24"/>
          <w:szCs w:val="24"/>
        </w:rPr>
        <w:t xml:space="preserve">-Kennzeichnungsblatt </w:t>
      </w:r>
      <w:r w:rsidR="00C01A6F">
        <w:rPr>
          <w:sz w:val="24"/>
          <w:szCs w:val="24"/>
        </w:rPr>
        <w:t>(</w:t>
      </w:r>
      <w:r w:rsidR="00C01A6F" w:rsidRPr="00B114C8">
        <w:rPr>
          <w:sz w:val="24"/>
          <w:szCs w:val="24"/>
        </w:rPr>
        <w:t xml:space="preserve">Initial Sample </w:t>
      </w:r>
      <w:proofErr w:type="spellStart"/>
      <w:r w:rsidR="00C01A6F" w:rsidRPr="00B114C8">
        <w:rPr>
          <w:sz w:val="24"/>
          <w:szCs w:val="24"/>
        </w:rPr>
        <w:t>Inspection</w:t>
      </w:r>
      <w:proofErr w:type="spellEnd"/>
      <w:r w:rsidR="00C01A6F" w:rsidRPr="00B114C8">
        <w:rPr>
          <w:sz w:val="24"/>
          <w:szCs w:val="24"/>
        </w:rPr>
        <w:t xml:space="preserve"> </w:t>
      </w:r>
      <w:r w:rsidR="00C01A6F">
        <w:rPr>
          <w:sz w:val="24"/>
          <w:szCs w:val="24"/>
        </w:rPr>
        <w:tab/>
      </w:r>
      <w:r w:rsidR="00C01A6F">
        <w:rPr>
          <w:sz w:val="24"/>
          <w:szCs w:val="24"/>
        </w:rPr>
        <w:tab/>
      </w:r>
      <w:r w:rsidR="00C01A6F" w:rsidRPr="00B114C8">
        <w:rPr>
          <w:sz w:val="24"/>
          <w:szCs w:val="24"/>
        </w:rPr>
        <w:t>Report)</w:t>
      </w:r>
    </w:p>
    <w:p w14:paraId="255B589C" w14:textId="77777777" w:rsidR="00B114C8" w:rsidRPr="0056710B" w:rsidRDefault="00B114C8" w:rsidP="009B3EFA">
      <w:pPr>
        <w:rPr>
          <w:sz w:val="24"/>
          <w:szCs w:val="24"/>
        </w:rPr>
      </w:pPr>
    </w:p>
    <w:p w14:paraId="3561C857" w14:textId="77777777" w:rsidR="003842DD" w:rsidRDefault="003842DD">
      <w:pPr>
        <w:rPr>
          <w:rFonts w:asciiTheme="majorHAnsi" w:eastAsiaTheme="majorEastAsia" w:hAnsiTheme="majorHAnsi" w:cstheme="majorBidi"/>
          <w:b/>
          <w:bCs/>
          <w:color w:val="365F91" w:themeColor="accent1" w:themeShade="BF"/>
          <w:sz w:val="28"/>
          <w:szCs w:val="28"/>
        </w:rPr>
      </w:pPr>
      <w:r>
        <w:br w:type="page"/>
      </w:r>
    </w:p>
    <w:p w14:paraId="3C631A4F" w14:textId="0D6A41DE" w:rsidR="00075649" w:rsidRPr="00075649" w:rsidRDefault="000F5014" w:rsidP="009B3EFA">
      <w:pPr>
        <w:pStyle w:val="berschrift1"/>
      </w:pPr>
      <w:bookmarkStart w:id="63" w:name="_Toc57971083"/>
      <w:r>
        <w:lastRenderedPageBreak/>
        <w:t>7</w:t>
      </w:r>
      <w:r w:rsidR="006F3FF1">
        <w:tab/>
      </w:r>
      <w:r w:rsidR="00075649" w:rsidRPr="00075649">
        <w:t>Glossar</w:t>
      </w:r>
      <w:bookmarkEnd w:id="63"/>
    </w:p>
    <w:p w14:paraId="40F52709" w14:textId="7BFA0B61" w:rsidR="00075649" w:rsidRPr="00075649" w:rsidRDefault="00075649" w:rsidP="009B3EFA">
      <w:pPr>
        <w:rPr>
          <w:sz w:val="24"/>
          <w:szCs w:val="24"/>
        </w:rPr>
      </w:pPr>
    </w:p>
    <w:p w14:paraId="17E7520C" w14:textId="77777777" w:rsidR="00075649" w:rsidRPr="00075649" w:rsidRDefault="00075649" w:rsidP="009B3EFA">
      <w:pPr>
        <w:rPr>
          <w:sz w:val="24"/>
          <w:szCs w:val="24"/>
        </w:rPr>
      </w:pPr>
    </w:p>
    <w:p w14:paraId="20435EAB" w14:textId="58DFB52A" w:rsidR="00075649" w:rsidRPr="003842DD" w:rsidRDefault="00075649" w:rsidP="003842DD">
      <w:pPr>
        <w:pStyle w:val="Listenabsatz"/>
        <w:numPr>
          <w:ilvl w:val="0"/>
          <w:numId w:val="30"/>
        </w:numPr>
        <w:rPr>
          <w:sz w:val="24"/>
          <w:szCs w:val="24"/>
        </w:rPr>
      </w:pPr>
      <w:r w:rsidRPr="003842DD">
        <w:rPr>
          <w:b/>
          <w:bCs/>
          <w:sz w:val="24"/>
          <w:szCs w:val="24"/>
        </w:rPr>
        <w:t>FMEA</w:t>
      </w:r>
      <w:r w:rsidR="003842DD">
        <w:rPr>
          <w:b/>
          <w:bCs/>
          <w:sz w:val="24"/>
          <w:szCs w:val="24"/>
        </w:rPr>
        <w:t xml:space="preserve"> - </w:t>
      </w:r>
      <w:proofErr w:type="spellStart"/>
      <w:r w:rsidRPr="003842DD">
        <w:rPr>
          <w:b/>
          <w:bCs/>
          <w:sz w:val="24"/>
          <w:szCs w:val="24"/>
        </w:rPr>
        <w:t>Fe</w:t>
      </w:r>
      <w:r w:rsidR="003102C4" w:rsidRPr="003842DD">
        <w:rPr>
          <w:b/>
          <w:bCs/>
          <w:sz w:val="24"/>
          <w:szCs w:val="24"/>
        </w:rPr>
        <w:t>hlermöglichkeits-und</w:t>
      </w:r>
      <w:proofErr w:type="spellEnd"/>
      <w:r w:rsidR="003102C4" w:rsidRPr="003842DD">
        <w:rPr>
          <w:b/>
          <w:bCs/>
          <w:sz w:val="24"/>
          <w:szCs w:val="24"/>
        </w:rPr>
        <w:t xml:space="preserve"> Einflussana</w:t>
      </w:r>
      <w:r w:rsidRPr="003842DD">
        <w:rPr>
          <w:b/>
          <w:bCs/>
          <w:sz w:val="24"/>
          <w:szCs w:val="24"/>
        </w:rPr>
        <w:t>lyse</w:t>
      </w:r>
    </w:p>
    <w:p w14:paraId="22026DDB" w14:textId="77777777" w:rsidR="009E04C4" w:rsidRDefault="009E04C4" w:rsidP="009B3EFA">
      <w:pPr>
        <w:rPr>
          <w:sz w:val="24"/>
          <w:szCs w:val="24"/>
        </w:rPr>
      </w:pPr>
    </w:p>
    <w:p w14:paraId="396DB925" w14:textId="0A7375EC" w:rsidR="009E04C4" w:rsidRDefault="009E04C4" w:rsidP="009B3EFA">
      <w:pPr>
        <w:rPr>
          <w:sz w:val="24"/>
          <w:szCs w:val="24"/>
        </w:rPr>
      </w:pPr>
      <w:r w:rsidRPr="009E04C4">
        <w:rPr>
          <w:sz w:val="24"/>
          <w:szCs w:val="24"/>
          <w:u w:val="single"/>
        </w:rPr>
        <w:t>F</w:t>
      </w:r>
      <w:r>
        <w:rPr>
          <w:sz w:val="24"/>
          <w:szCs w:val="24"/>
        </w:rPr>
        <w:t>ehler</w:t>
      </w:r>
      <w:r w:rsidRPr="009E04C4">
        <w:rPr>
          <w:sz w:val="24"/>
          <w:szCs w:val="24"/>
          <w:u w:val="single"/>
        </w:rPr>
        <w:t>m</w:t>
      </w:r>
      <w:r>
        <w:rPr>
          <w:sz w:val="24"/>
          <w:szCs w:val="24"/>
        </w:rPr>
        <w:t>öglichkeits- und -</w:t>
      </w:r>
      <w:proofErr w:type="spellStart"/>
      <w:r w:rsidRPr="009E04C4">
        <w:rPr>
          <w:sz w:val="24"/>
          <w:szCs w:val="24"/>
          <w:u w:val="single"/>
        </w:rPr>
        <w:t>e</w:t>
      </w:r>
      <w:r>
        <w:rPr>
          <w:sz w:val="24"/>
          <w:szCs w:val="24"/>
        </w:rPr>
        <w:t>influss</w:t>
      </w:r>
      <w:r w:rsidRPr="009E04C4">
        <w:rPr>
          <w:sz w:val="24"/>
          <w:szCs w:val="24"/>
          <w:u w:val="single"/>
        </w:rPr>
        <w:t>a</w:t>
      </w:r>
      <w:r>
        <w:rPr>
          <w:sz w:val="24"/>
          <w:szCs w:val="24"/>
        </w:rPr>
        <w:t>nalyse</w:t>
      </w:r>
      <w:proofErr w:type="spellEnd"/>
      <w:r>
        <w:rPr>
          <w:sz w:val="24"/>
          <w:szCs w:val="24"/>
        </w:rPr>
        <w:t xml:space="preserve"> ist eine präventive Qualitätsmethode, mit der schon in einer frühen Entwicklungsphase mögliche Fehler nach deren</w:t>
      </w:r>
      <w:r w:rsidR="003842DD">
        <w:rPr>
          <w:sz w:val="24"/>
          <w:szCs w:val="24"/>
        </w:rPr>
        <w:t xml:space="preserve"> Auswirkung/Bedeutung und deren </w:t>
      </w:r>
      <w:r>
        <w:rPr>
          <w:sz w:val="24"/>
          <w:szCs w:val="24"/>
        </w:rPr>
        <w:t>Auftretens- und Entdeckungswahrscheinlichkeit bewertet werden</w:t>
      </w:r>
      <w:r w:rsidR="003842DD">
        <w:rPr>
          <w:sz w:val="24"/>
          <w:szCs w:val="24"/>
        </w:rPr>
        <w:t>.</w:t>
      </w:r>
      <w:r>
        <w:rPr>
          <w:sz w:val="24"/>
          <w:szCs w:val="24"/>
        </w:rPr>
        <w:t xml:space="preserve"> </w:t>
      </w:r>
      <w:r w:rsidR="003842DD">
        <w:rPr>
          <w:sz w:val="24"/>
          <w:szCs w:val="24"/>
        </w:rPr>
        <w:t>D</w:t>
      </w:r>
      <w:r>
        <w:rPr>
          <w:sz w:val="24"/>
          <w:szCs w:val="24"/>
        </w:rPr>
        <w:t xml:space="preserve">araus </w:t>
      </w:r>
      <w:r w:rsidR="003842DD">
        <w:rPr>
          <w:sz w:val="24"/>
          <w:szCs w:val="24"/>
        </w:rPr>
        <w:t xml:space="preserve">werden </w:t>
      </w:r>
      <w:r>
        <w:rPr>
          <w:sz w:val="24"/>
          <w:szCs w:val="24"/>
        </w:rPr>
        <w:t xml:space="preserve">Maßnahmen </w:t>
      </w:r>
      <w:r w:rsidR="003842DD">
        <w:rPr>
          <w:sz w:val="24"/>
          <w:szCs w:val="24"/>
        </w:rPr>
        <w:t>abgeleitet, die das Q-Risiko zu verringern.</w:t>
      </w:r>
    </w:p>
    <w:p w14:paraId="53938476" w14:textId="77777777" w:rsidR="009353E2" w:rsidRDefault="009353E2" w:rsidP="009B3EFA">
      <w:pPr>
        <w:rPr>
          <w:sz w:val="24"/>
          <w:szCs w:val="24"/>
        </w:rPr>
      </w:pPr>
    </w:p>
    <w:p w14:paraId="5D4D8180" w14:textId="3A49B46C" w:rsidR="009353E2" w:rsidRPr="00B91BFA" w:rsidRDefault="009353E2" w:rsidP="003842DD">
      <w:pPr>
        <w:pStyle w:val="Listenabsatz"/>
        <w:numPr>
          <w:ilvl w:val="0"/>
          <w:numId w:val="30"/>
        </w:numPr>
        <w:rPr>
          <w:sz w:val="24"/>
          <w:szCs w:val="24"/>
        </w:rPr>
      </w:pPr>
      <w:r w:rsidRPr="003842DD">
        <w:rPr>
          <w:b/>
          <w:bCs/>
          <w:sz w:val="24"/>
          <w:szCs w:val="24"/>
        </w:rPr>
        <w:t>ISIR</w:t>
      </w:r>
      <w:r w:rsidR="003842DD">
        <w:rPr>
          <w:b/>
          <w:bCs/>
          <w:sz w:val="24"/>
          <w:szCs w:val="24"/>
        </w:rPr>
        <w:t xml:space="preserve"> - </w:t>
      </w:r>
      <w:r w:rsidRPr="003842DD">
        <w:rPr>
          <w:b/>
          <w:bCs/>
          <w:sz w:val="24"/>
          <w:szCs w:val="24"/>
        </w:rPr>
        <w:t xml:space="preserve">Initial Sample </w:t>
      </w:r>
      <w:proofErr w:type="spellStart"/>
      <w:r w:rsidRPr="003842DD">
        <w:rPr>
          <w:b/>
          <w:bCs/>
          <w:sz w:val="24"/>
          <w:szCs w:val="24"/>
        </w:rPr>
        <w:t>Inspection</w:t>
      </w:r>
      <w:proofErr w:type="spellEnd"/>
      <w:r w:rsidRPr="003842DD">
        <w:rPr>
          <w:b/>
          <w:bCs/>
          <w:sz w:val="24"/>
          <w:szCs w:val="24"/>
        </w:rPr>
        <w:t xml:space="preserve"> Report (Erstmusterprüfbericht)</w:t>
      </w:r>
    </w:p>
    <w:p w14:paraId="016DF527" w14:textId="42937EA0" w:rsidR="00075649" w:rsidRPr="00B91BFA" w:rsidRDefault="00075649" w:rsidP="009B3EFA">
      <w:pPr>
        <w:rPr>
          <w:sz w:val="24"/>
          <w:szCs w:val="24"/>
        </w:rPr>
      </w:pPr>
    </w:p>
    <w:p w14:paraId="726290FD" w14:textId="714A98E9" w:rsidR="00075649" w:rsidRPr="003842DD" w:rsidRDefault="00075649" w:rsidP="003842DD">
      <w:pPr>
        <w:pStyle w:val="Listenabsatz"/>
        <w:numPr>
          <w:ilvl w:val="0"/>
          <w:numId w:val="30"/>
        </w:numPr>
        <w:rPr>
          <w:sz w:val="24"/>
          <w:szCs w:val="24"/>
        </w:rPr>
      </w:pPr>
      <w:r w:rsidRPr="003842DD">
        <w:rPr>
          <w:b/>
          <w:bCs/>
          <w:sz w:val="24"/>
          <w:szCs w:val="24"/>
        </w:rPr>
        <w:t>KPI</w:t>
      </w:r>
      <w:r w:rsidR="003842DD">
        <w:rPr>
          <w:b/>
          <w:bCs/>
          <w:sz w:val="24"/>
          <w:szCs w:val="24"/>
        </w:rPr>
        <w:t xml:space="preserve"> - </w:t>
      </w:r>
      <w:r w:rsidRPr="003842DD">
        <w:rPr>
          <w:b/>
          <w:bCs/>
          <w:sz w:val="24"/>
          <w:szCs w:val="24"/>
        </w:rPr>
        <w:t>Key-Performance-Indikatoren</w:t>
      </w:r>
    </w:p>
    <w:p w14:paraId="4893780B" w14:textId="5C711A3B" w:rsidR="003842DD" w:rsidRDefault="003842DD" w:rsidP="009B3EFA">
      <w:pPr>
        <w:rPr>
          <w:sz w:val="24"/>
          <w:szCs w:val="24"/>
        </w:rPr>
      </w:pPr>
    </w:p>
    <w:p w14:paraId="7A083A46" w14:textId="483CB366" w:rsidR="003842DD" w:rsidRPr="00075649" w:rsidRDefault="003842DD" w:rsidP="009B3EFA">
      <w:pPr>
        <w:rPr>
          <w:sz w:val="24"/>
          <w:szCs w:val="24"/>
        </w:rPr>
      </w:pPr>
      <w:r>
        <w:rPr>
          <w:sz w:val="24"/>
          <w:szCs w:val="24"/>
        </w:rPr>
        <w:t xml:space="preserve">KPIs sind Kennzahlen, die monatlich erhoben werden und mit der Obergrenze verglichen werden. Liegt die Kennzahl über einen längeren Zeitraum oberhalb der Obergrenze, so kann dies ein Indikator dafür sein, dass die Prozessabläufe Mängel aufweisen. Es sind Maßnahmen daraus abzuleiten, um den Zustand zu verbessern. Eine Möglichkeit zur Bestimmung der Maßnahmen ist die Ursachenanalyse nach der 8D-Methode. </w:t>
      </w:r>
    </w:p>
    <w:p w14:paraId="4A61201D" w14:textId="77777777" w:rsidR="006713C2" w:rsidRDefault="006713C2" w:rsidP="009B3EFA">
      <w:pPr>
        <w:rPr>
          <w:sz w:val="24"/>
          <w:szCs w:val="24"/>
        </w:rPr>
      </w:pPr>
    </w:p>
    <w:p w14:paraId="0B19D4A0" w14:textId="7D4D04B6" w:rsidR="00A250B3" w:rsidRPr="003842DD" w:rsidRDefault="00A250B3" w:rsidP="003842DD">
      <w:pPr>
        <w:pStyle w:val="Listenabsatz"/>
        <w:numPr>
          <w:ilvl w:val="0"/>
          <w:numId w:val="31"/>
        </w:numPr>
        <w:rPr>
          <w:b/>
          <w:bCs/>
          <w:sz w:val="24"/>
          <w:szCs w:val="24"/>
        </w:rPr>
      </w:pPr>
      <w:r w:rsidRPr="003842DD">
        <w:rPr>
          <w:b/>
          <w:bCs/>
          <w:sz w:val="24"/>
          <w:szCs w:val="24"/>
        </w:rPr>
        <w:t>PLP</w:t>
      </w:r>
      <w:r w:rsidR="003842DD" w:rsidRPr="003842DD">
        <w:rPr>
          <w:b/>
          <w:bCs/>
          <w:sz w:val="24"/>
          <w:szCs w:val="24"/>
        </w:rPr>
        <w:t xml:space="preserve"> - </w:t>
      </w:r>
      <w:r w:rsidRPr="003842DD">
        <w:rPr>
          <w:b/>
          <w:bCs/>
          <w:sz w:val="24"/>
          <w:szCs w:val="24"/>
        </w:rPr>
        <w:t>Produktionslenkungsplan</w:t>
      </w:r>
    </w:p>
    <w:p w14:paraId="78FEBAAA" w14:textId="4BAA2D31" w:rsidR="00A648AB" w:rsidRDefault="00A648AB" w:rsidP="009B3EFA">
      <w:pPr>
        <w:rPr>
          <w:sz w:val="24"/>
          <w:szCs w:val="24"/>
        </w:rPr>
      </w:pPr>
    </w:p>
    <w:p w14:paraId="5A9482EC" w14:textId="0DE8E69B" w:rsidR="003842DD" w:rsidRPr="003842DD" w:rsidRDefault="003842DD" w:rsidP="009B3EFA">
      <w:pPr>
        <w:rPr>
          <w:sz w:val="24"/>
          <w:szCs w:val="24"/>
        </w:rPr>
      </w:pPr>
      <w:r w:rsidRPr="003842DD">
        <w:rPr>
          <w:sz w:val="24"/>
          <w:szCs w:val="24"/>
        </w:rPr>
        <w:t>Ein Produktionslenkungsplan definiert für ein Produkt oder eine Produktgruppe welche Produkt-</w:t>
      </w:r>
      <w:r>
        <w:rPr>
          <w:sz w:val="24"/>
          <w:szCs w:val="24"/>
        </w:rPr>
        <w:t xml:space="preserve"> und </w:t>
      </w:r>
      <w:r w:rsidRPr="003842DD">
        <w:rPr>
          <w:sz w:val="24"/>
          <w:szCs w:val="24"/>
        </w:rPr>
        <w:t xml:space="preserve">Prozessmerkmale im Herstellprozess wichtig sind und wie diese überwacht werden. Zum anderen wird darin geregelt was getan wird, wenn diese Merkmale nicht </w:t>
      </w:r>
      <w:proofErr w:type="spellStart"/>
      <w:r>
        <w:rPr>
          <w:sz w:val="24"/>
          <w:szCs w:val="24"/>
        </w:rPr>
        <w:t>i.O</w:t>
      </w:r>
      <w:proofErr w:type="spellEnd"/>
      <w:r>
        <w:rPr>
          <w:sz w:val="24"/>
          <w:szCs w:val="24"/>
        </w:rPr>
        <w:t xml:space="preserve">. sind. Inhalte eines PLP sind u.a. </w:t>
      </w:r>
      <w:proofErr w:type="spellStart"/>
      <w:r>
        <w:rPr>
          <w:sz w:val="24"/>
          <w:szCs w:val="24"/>
        </w:rPr>
        <w:t>Prüf-und</w:t>
      </w:r>
      <w:proofErr w:type="spellEnd"/>
      <w:r>
        <w:rPr>
          <w:sz w:val="24"/>
          <w:szCs w:val="24"/>
        </w:rPr>
        <w:t xml:space="preserve"> Messmethode, Stichprobengröße und Häufigkeit, Reaktionsplan und Korrekturmaßnahmen.</w:t>
      </w:r>
    </w:p>
    <w:p w14:paraId="1A9B1CBD" w14:textId="77777777" w:rsidR="003842DD" w:rsidRDefault="003842DD" w:rsidP="009B3EFA">
      <w:pPr>
        <w:rPr>
          <w:sz w:val="24"/>
          <w:szCs w:val="24"/>
        </w:rPr>
      </w:pPr>
    </w:p>
    <w:p w14:paraId="5F4C02F8" w14:textId="0E8D0C57" w:rsidR="00A648AB" w:rsidRPr="003842DD" w:rsidRDefault="00A648AB" w:rsidP="003842DD">
      <w:pPr>
        <w:pStyle w:val="Listenabsatz"/>
        <w:numPr>
          <w:ilvl w:val="0"/>
          <w:numId w:val="31"/>
        </w:numPr>
        <w:rPr>
          <w:b/>
          <w:bCs/>
          <w:sz w:val="24"/>
          <w:szCs w:val="24"/>
          <w:lang w:val="en-US"/>
        </w:rPr>
      </w:pPr>
      <w:r w:rsidRPr="003842DD">
        <w:rPr>
          <w:b/>
          <w:bCs/>
          <w:sz w:val="24"/>
          <w:szCs w:val="24"/>
          <w:lang w:val="en-US"/>
        </w:rPr>
        <w:t>SPC</w:t>
      </w:r>
      <w:r w:rsidR="003842DD" w:rsidRPr="003842DD">
        <w:rPr>
          <w:b/>
          <w:bCs/>
          <w:sz w:val="24"/>
          <w:szCs w:val="24"/>
          <w:lang w:val="en-US"/>
        </w:rPr>
        <w:t xml:space="preserve"> (</w:t>
      </w:r>
      <w:r w:rsidR="009D6E76" w:rsidRPr="003842DD">
        <w:rPr>
          <w:b/>
          <w:bCs/>
          <w:sz w:val="24"/>
          <w:szCs w:val="24"/>
          <w:lang w:val="en-US"/>
        </w:rPr>
        <w:t>Statistical Process Control</w:t>
      </w:r>
      <w:r w:rsidR="003842DD" w:rsidRPr="003842DD">
        <w:rPr>
          <w:b/>
          <w:bCs/>
          <w:sz w:val="24"/>
          <w:szCs w:val="24"/>
          <w:lang w:val="en-US"/>
        </w:rPr>
        <w:t xml:space="preserve">) und </w:t>
      </w:r>
      <w:proofErr w:type="spellStart"/>
      <w:r w:rsidR="003842DD" w:rsidRPr="003842DD">
        <w:rPr>
          <w:b/>
          <w:bCs/>
          <w:sz w:val="24"/>
          <w:szCs w:val="24"/>
          <w:lang w:val="en-US"/>
        </w:rPr>
        <w:t>Qualitätsregelkarten</w:t>
      </w:r>
      <w:proofErr w:type="spellEnd"/>
    </w:p>
    <w:p w14:paraId="021ABDA3" w14:textId="22F9F044" w:rsidR="00A250B3" w:rsidRDefault="00A250B3" w:rsidP="009B3EFA">
      <w:pPr>
        <w:rPr>
          <w:sz w:val="24"/>
          <w:szCs w:val="24"/>
          <w:lang w:val="en-US"/>
        </w:rPr>
      </w:pPr>
    </w:p>
    <w:p w14:paraId="69832915" w14:textId="4DA44633" w:rsidR="003842DD" w:rsidRDefault="003842DD" w:rsidP="009B3EFA">
      <w:pPr>
        <w:rPr>
          <w:sz w:val="24"/>
          <w:szCs w:val="24"/>
        </w:rPr>
      </w:pPr>
      <w:r>
        <w:rPr>
          <w:sz w:val="24"/>
          <w:szCs w:val="24"/>
        </w:rPr>
        <w:t>Die Qualitätsregelkarten werden zur Auswertung von Prüfdaten eingesetzt. Im Vordergrund steht dabei die zeitliche Prozess-Stabilität. Dies wird graphisch mit den Eingriffsgrenzen dargestellt und lässt einen Trend rechtzeitig erkennen. Die statistische Prozesslenkung (SPC) dient zur Verbesserung von Produktionsprozessen auf Grund statistischer Verfahren.</w:t>
      </w:r>
    </w:p>
    <w:p w14:paraId="3225E8C5" w14:textId="77777777" w:rsidR="003842DD" w:rsidRPr="003842DD" w:rsidRDefault="003842DD" w:rsidP="009B3EFA">
      <w:pPr>
        <w:rPr>
          <w:sz w:val="24"/>
          <w:szCs w:val="24"/>
        </w:rPr>
      </w:pPr>
    </w:p>
    <w:p w14:paraId="56E9CC03" w14:textId="2D8A81F4" w:rsidR="006713C2" w:rsidRPr="003842DD" w:rsidRDefault="006713C2" w:rsidP="003842DD">
      <w:pPr>
        <w:pStyle w:val="Listenabsatz"/>
        <w:numPr>
          <w:ilvl w:val="0"/>
          <w:numId w:val="31"/>
        </w:numPr>
        <w:rPr>
          <w:b/>
          <w:bCs/>
          <w:sz w:val="24"/>
          <w:szCs w:val="24"/>
        </w:rPr>
      </w:pPr>
      <w:r w:rsidRPr="003842DD">
        <w:rPr>
          <w:b/>
          <w:bCs/>
          <w:sz w:val="24"/>
          <w:szCs w:val="24"/>
        </w:rPr>
        <w:t>Unterlieferant</w:t>
      </w:r>
      <w:r w:rsidR="003842DD" w:rsidRPr="003842DD">
        <w:rPr>
          <w:b/>
          <w:bCs/>
          <w:sz w:val="24"/>
          <w:szCs w:val="24"/>
        </w:rPr>
        <w:t>:</w:t>
      </w:r>
      <w:r w:rsidRPr="003842DD">
        <w:rPr>
          <w:b/>
          <w:bCs/>
          <w:sz w:val="24"/>
          <w:szCs w:val="24"/>
        </w:rPr>
        <w:tab/>
        <w:t>Der Lieferant des W&amp;H-Lieferanten</w:t>
      </w:r>
    </w:p>
    <w:p w14:paraId="624478F7" w14:textId="77777777" w:rsidR="006713C2" w:rsidRDefault="006713C2" w:rsidP="009B3EFA">
      <w:pPr>
        <w:rPr>
          <w:sz w:val="24"/>
          <w:szCs w:val="24"/>
        </w:rPr>
      </w:pPr>
    </w:p>
    <w:p w14:paraId="77E17F75" w14:textId="7A3D34FB" w:rsidR="00075649" w:rsidRPr="003842DD" w:rsidRDefault="00F348CF" w:rsidP="003842DD">
      <w:pPr>
        <w:pStyle w:val="Listenabsatz"/>
        <w:numPr>
          <w:ilvl w:val="0"/>
          <w:numId w:val="31"/>
        </w:numPr>
        <w:rPr>
          <w:b/>
          <w:bCs/>
          <w:sz w:val="24"/>
          <w:szCs w:val="24"/>
          <w:lang w:val="en-US"/>
        </w:rPr>
      </w:pPr>
      <w:r w:rsidRPr="003842DD">
        <w:rPr>
          <w:b/>
          <w:bCs/>
          <w:sz w:val="24"/>
          <w:szCs w:val="24"/>
          <w:lang w:val="en-US"/>
        </w:rPr>
        <w:t>WH-A</w:t>
      </w:r>
      <w:proofErr w:type="gramStart"/>
      <w:r w:rsidRPr="003842DD">
        <w:rPr>
          <w:b/>
          <w:bCs/>
          <w:sz w:val="24"/>
          <w:szCs w:val="24"/>
          <w:lang w:val="en-US"/>
        </w:rPr>
        <w:t>4</w:t>
      </w:r>
      <w:r w:rsidR="003842DD" w:rsidRPr="003842DD">
        <w:rPr>
          <w:b/>
          <w:bCs/>
          <w:sz w:val="24"/>
          <w:szCs w:val="24"/>
          <w:lang w:val="en-US"/>
        </w:rPr>
        <w:t xml:space="preserve">  </w:t>
      </w:r>
      <w:proofErr w:type="spellStart"/>
      <w:r w:rsidRPr="003842DD">
        <w:rPr>
          <w:b/>
          <w:bCs/>
          <w:sz w:val="24"/>
          <w:szCs w:val="24"/>
          <w:lang w:val="en-US"/>
        </w:rPr>
        <w:t>Problemlösungs</w:t>
      </w:r>
      <w:r w:rsidR="00B114C8" w:rsidRPr="003842DD">
        <w:rPr>
          <w:b/>
          <w:bCs/>
          <w:sz w:val="24"/>
          <w:szCs w:val="24"/>
          <w:lang w:val="en-US"/>
        </w:rPr>
        <w:t>formular</w:t>
      </w:r>
      <w:proofErr w:type="spellEnd"/>
      <w:proofErr w:type="gramEnd"/>
      <w:r w:rsidR="00075649" w:rsidRPr="003842DD">
        <w:rPr>
          <w:b/>
          <w:bCs/>
          <w:sz w:val="24"/>
          <w:szCs w:val="24"/>
          <w:lang w:val="en-US"/>
        </w:rPr>
        <w:tab/>
      </w:r>
    </w:p>
    <w:p w14:paraId="064F4671" w14:textId="77777777" w:rsidR="003842DD" w:rsidRDefault="003842DD" w:rsidP="009B3EFA">
      <w:pPr>
        <w:rPr>
          <w:b/>
          <w:bCs/>
          <w:sz w:val="24"/>
          <w:szCs w:val="24"/>
          <w:lang w:val="en-US"/>
        </w:rPr>
      </w:pPr>
    </w:p>
    <w:p w14:paraId="1FFE979A" w14:textId="19266A03" w:rsidR="003842DD" w:rsidRPr="003842DD" w:rsidRDefault="003842DD" w:rsidP="009B3EFA">
      <w:pPr>
        <w:rPr>
          <w:sz w:val="24"/>
          <w:szCs w:val="24"/>
        </w:rPr>
      </w:pPr>
      <w:r w:rsidRPr="003842DD">
        <w:rPr>
          <w:sz w:val="24"/>
          <w:szCs w:val="24"/>
        </w:rPr>
        <w:t xml:space="preserve">Das </w:t>
      </w:r>
      <w:r>
        <w:rPr>
          <w:sz w:val="24"/>
          <w:szCs w:val="24"/>
        </w:rPr>
        <w:t xml:space="preserve">WH-A4 </w:t>
      </w:r>
      <w:r w:rsidRPr="003842DD">
        <w:rPr>
          <w:sz w:val="24"/>
          <w:szCs w:val="24"/>
        </w:rPr>
        <w:t xml:space="preserve">Problemlösungsformular ist </w:t>
      </w:r>
      <w:r>
        <w:rPr>
          <w:sz w:val="24"/>
          <w:szCs w:val="24"/>
        </w:rPr>
        <w:t>dem A3-Problemlösungsblatt aus dem Lean-</w:t>
      </w:r>
      <w:proofErr w:type="spellStart"/>
      <w:r>
        <w:rPr>
          <w:sz w:val="24"/>
          <w:szCs w:val="24"/>
        </w:rPr>
        <w:t>Production</w:t>
      </w:r>
      <w:proofErr w:type="spellEnd"/>
      <w:r>
        <w:rPr>
          <w:sz w:val="24"/>
          <w:szCs w:val="24"/>
        </w:rPr>
        <w:t xml:space="preserve"> und dem 8D-Formular angelehnt. Es zeigt die Ergebnisse der angewendeten Problemlösungsmethode auf einer einzigen Seite (</w:t>
      </w:r>
      <w:r w:rsidRPr="003842DD">
        <w:rPr>
          <w:sz w:val="24"/>
          <w:szCs w:val="24"/>
        </w:rPr>
        <w:t>D</w:t>
      </w:r>
      <w:r>
        <w:rPr>
          <w:sz w:val="24"/>
          <w:szCs w:val="24"/>
        </w:rPr>
        <w:t>IN-A4). Fehlerbeschreibung, Sofortmaßnahmen, Grundursachenanalyse (Auftreten, Nicht-Entdecken, Systemfehler) und Korrekturmaßnahmen sind Bestandteil dieser pragmatischen Methode.</w:t>
      </w:r>
    </w:p>
    <w:p w14:paraId="20E3A2A4" w14:textId="26A94F83" w:rsidR="00075649" w:rsidRPr="003842DD" w:rsidRDefault="00075649" w:rsidP="009B3EFA">
      <w:pPr>
        <w:rPr>
          <w:sz w:val="24"/>
          <w:szCs w:val="24"/>
        </w:rPr>
      </w:pPr>
      <w:r w:rsidRPr="003842DD">
        <w:rPr>
          <w:sz w:val="24"/>
          <w:szCs w:val="24"/>
        </w:rPr>
        <w:tab/>
      </w:r>
    </w:p>
    <w:p w14:paraId="012CE6A2" w14:textId="29B0FF4C" w:rsidR="008B0AE8" w:rsidRPr="009B649C" w:rsidRDefault="00075649" w:rsidP="003842DD">
      <w:pPr>
        <w:pStyle w:val="Listenabsatz"/>
        <w:numPr>
          <w:ilvl w:val="0"/>
          <w:numId w:val="32"/>
        </w:numPr>
        <w:rPr>
          <w:sz w:val="24"/>
          <w:szCs w:val="24"/>
        </w:rPr>
      </w:pPr>
      <w:r w:rsidRPr="003842DD">
        <w:rPr>
          <w:b/>
          <w:bCs/>
          <w:sz w:val="24"/>
          <w:szCs w:val="24"/>
        </w:rPr>
        <w:t>WH-QD20</w:t>
      </w:r>
      <w:r w:rsidR="003842DD" w:rsidRPr="003842DD">
        <w:rPr>
          <w:b/>
          <w:bCs/>
          <w:sz w:val="24"/>
          <w:szCs w:val="24"/>
        </w:rPr>
        <w:t xml:space="preserve">: </w:t>
      </w:r>
      <w:r w:rsidRPr="003842DD">
        <w:rPr>
          <w:b/>
          <w:bCs/>
          <w:sz w:val="24"/>
          <w:szCs w:val="24"/>
        </w:rPr>
        <w:t>Richtlinie zur globalen Lieferqualität</w:t>
      </w:r>
      <w:r w:rsidR="00587DD1" w:rsidRPr="003842DD">
        <w:rPr>
          <w:b/>
          <w:bCs/>
          <w:sz w:val="24"/>
          <w:szCs w:val="24"/>
        </w:rPr>
        <w:t xml:space="preserve"> </w:t>
      </w:r>
      <w:r w:rsidRPr="003842DD">
        <w:rPr>
          <w:b/>
          <w:bCs/>
          <w:sz w:val="24"/>
          <w:szCs w:val="24"/>
        </w:rPr>
        <w:t xml:space="preserve">von W&amp;H (Quality </w:t>
      </w:r>
      <w:proofErr w:type="spellStart"/>
      <w:r w:rsidRPr="003842DD">
        <w:rPr>
          <w:b/>
          <w:bCs/>
          <w:sz w:val="24"/>
          <w:szCs w:val="24"/>
        </w:rPr>
        <w:t>Directive</w:t>
      </w:r>
      <w:proofErr w:type="spellEnd"/>
      <w:r w:rsidRPr="003842DD">
        <w:rPr>
          <w:b/>
          <w:bCs/>
          <w:sz w:val="24"/>
          <w:szCs w:val="24"/>
        </w:rPr>
        <w:t>)</w:t>
      </w:r>
    </w:p>
    <w:p w14:paraId="11B4CCC3" w14:textId="3CA74544" w:rsidR="009B649C" w:rsidRDefault="009B649C" w:rsidP="009B649C">
      <w:pPr>
        <w:pStyle w:val="Listenabsatz"/>
        <w:ind w:left="360"/>
        <w:rPr>
          <w:b/>
          <w:bCs/>
          <w:sz w:val="24"/>
          <w:szCs w:val="24"/>
        </w:rPr>
      </w:pPr>
      <w:r>
        <w:rPr>
          <w:b/>
          <w:bCs/>
          <w:sz w:val="24"/>
          <w:szCs w:val="24"/>
        </w:rPr>
        <w:br w:type="page"/>
      </w:r>
    </w:p>
    <w:p w14:paraId="74EFD06C" w14:textId="77777777" w:rsidR="007F3209" w:rsidRDefault="007F3209" w:rsidP="009B3EFA">
      <w:pPr>
        <w:rPr>
          <w:sz w:val="24"/>
          <w:szCs w:val="24"/>
        </w:rPr>
        <w:sectPr w:rsidR="007F3209" w:rsidSect="00445EA6">
          <w:pgSz w:w="11906" w:h="16838"/>
          <w:pgMar w:top="1417" w:right="1417" w:bottom="1417" w:left="1417" w:header="708" w:footer="708" w:gutter="0"/>
          <w:pgNumType w:fmt="numberInDash" w:start="1"/>
          <w:cols w:space="708"/>
          <w:docGrid w:linePitch="360"/>
        </w:sectPr>
      </w:pPr>
    </w:p>
    <w:p w14:paraId="3298900C" w14:textId="53F90F7C" w:rsidR="006713C2" w:rsidRPr="009B6D18" w:rsidRDefault="00072EDF" w:rsidP="009B3EFA">
      <w:pPr>
        <w:rPr>
          <w:sz w:val="24"/>
          <w:szCs w:val="24"/>
        </w:rPr>
      </w:pPr>
      <w:r>
        <w:rPr>
          <w:noProof/>
          <w:sz w:val="24"/>
          <w:szCs w:val="24"/>
          <w:lang w:eastAsia="de-DE"/>
        </w:rPr>
        <w:lastRenderedPageBreak/>
        <w:drawing>
          <wp:anchor distT="0" distB="0" distL="114300" distR="114300" simplePos="0" relativeHeight="251661312" behindDoc="0" locked="0" layoutInCell="1" allowOverlap="1" wp14:anchorId="14D3F8E4" wp14:editId="0D672B49">
            <wp:simplePos x="0" y="0"/>
            <wp:positionH relativeFrom="column">
              <wp:posOffset>10270</wp:posOffset>
            </wp:positionH>
            <wp:positionV relativeFrom="paragraph">
              <wp:posOffset>1657</wp:posOffset>
            </wp:positionV>
            <wp:extent cx="7553739" cy="10684477"/>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45" cstate="print">
                      <a:extLst>
                        <a:ext uri="{28A0092B-C50C-407E-A947-70E740481C1C}">
                          <a14:useLocalDpi xmlns:a14="http://schemas.microsoft.com/office/drawing/2010/main" val="0"/>
                        </a:ext>
                      </a:extLst>
                    </a:blip>
                    <a:stretch>
                      <a:fillRect/>
                    </a:stretch>
                  </pic:blipFill>
                  <pic:spPr>
                    <a:xfrm>
                      <a:off x="0" y="0"/>
                      <a:ext cx="7553739" cy="10684477"/>
                    </a:xfrm>
                    <a:prstGeom prst="rect">
                      <a:avLst/>
                    </a:prstGeom>
                  </pic:spPr>
                </pic:pic>
              </a:graphicData>
            </a:graphic>
            <wp14:sizeRelH relativeFrom="margin">
              <wp14:pctWidth>0</wp14:pctWidth>
            </wp14:sizeRelH>
            <wp14:sizeRelV relativeFrom="margin">
              <wp14:pctHeight>0</wp14:pctHeight>
            </wp14:sizeRelV>
          </wp:anchor>
        </w:drawing>
      </w:r>
    </w:p>
    <w:sectPr w:rsidR="006713C2" w:rsidRPr="009B6D18" w:rsidSect="007F3209">
      <w:pgSz w:w="11906" w:h="16838"/>
      <w:pgMar w:top="0" w:right="0" w:bottom="0" w:left="0"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A790F" w14:textId="77777777" w:rsidR="009E04C4" w:rsidRDefault="009E04C4" w:rsidP="000421AD">
      <w:r>
        <w:separator/>
      </w:r>
    </w:p>
  </w:endnote>
  <w:endnote w:type="continuationSeparator" w:id="0">
    <w:p w14:paraId="5958B2BF" w14:textId="77777777" w:rsidR="009E04C4" w:rsidRDefault="009E04C4" w:rsidP="0004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496382"/>
      <w:docPartObj>
        <w:docPartGallery w:val="Page Numbers (Bottom of Page)"/>
        <w:docPartUnique/>
      </w:docPartObj>
    </w:sdtPr>
    <w:sdtEndPr/>
    <w:sdtContent>
      <w:p w14:paraId="107D14DD" w14:textId="77777777" w:rsidR="009E04C4" w:rsidRDefault="009E04C4">
        <w:pPr>
          <w:pStyle w:val="Fuzeile"/>
          <w:jc w:val="center"/>
        </w:pPr>
        <w:r>
          <w:fldChar w:fldCharType="begin"/>
        </w:r>
        <w:r>
          <w:instrText>PAGE   \* MERGEFORMAT</w:instrText>
        </w:r>
        <w:r>
          <w:fldChar w:fldCharType="separate"/>
        </w:r>
        <w:r w:rsidR="008E2641">
          <w:rPr>
            <w:noProof/>
          </w:rPr>
          <w:t>- 0 -</w:t>
        </w:r>
        <w:r>
          <w:fldChar w:fldCharType="end"/>
        </w:r>
      </w:p>
    </w:sdtContent>
  </w:sdt>
  <w:p w14:paraId="29962965" w14:textId="77777777" w:rsidR="009E04C4" w:rsidRDefault="009E04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341C6" w14:textId="77777777" w:rsidR="009E04C4" w:rsidRDefault="009E04C4" w:rsidP="000421AD">
      <w:r>
        <w:separator/>
      </w:r>
    </w:p>
  </w:footnote>
  <w:footnote w:type="continuationSeparator" w:id="0">
    <w:p w14:paraId="0DEBE122" w14:textId="77777777" w:rsidR="009E04C4" w:rsidRDefault="009E04C4" w:rsidP="00042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E91"/>
    <w:multiLevelType w:val="hybridMultilevel"/>
    <w:tmpl w:val="CE7AD29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E1093B"/>
    <w:multiLevelType w:val="hybridMultilevel"/>
    <w:tmpl w:val="B8E4BB44"/>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D20C2B"/>
    <w:multiLevelType w:val="hybridMultilevel"/>
    <w:tmpl w:val="EBB40F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60512"/>
    <w:multiLevelType w:val="hybridMultilevel"/>
    <w:tmpl w:val="6D64EF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7B27C5"/>
    <w:multiLevelType w:val="hybridMultilevel"/>
    <w:tmpl w:val="8702E086"/>
    <w:lvl w:ilvl="0" w:tplc="0407000F">
      <w:start w:val="1"/>
      <w:numFmt w:val="decimal"/>
      <w:lvlText w:val="%1."/>
      <w:lvlJc w:val="left"/>
      <w:pPr>
        <w:ind w:left="360" w:hanging="360"/>
      </w:pPr>
      <w:rPr>
        <w:rFont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D1B5D5B"/>
    <w:multiLevelType w:val="hybridMultilevel"/>
    <w:tmpl w:val="74FC6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2647B8"/>
    <w:multiLevelType w:val="hybridMultilevel"/>
    <w:tmpl w:val="6A2EDF74"/>
    <w:lvl w:ilvl="0" w:tplc="04070001">
      <w:start w:val="1"/>
      <w:numFmt w:val="bullet"/>
      <w:lvlText w:val=""/>
      <w:lvlJc w:val="left"/>
      <w:pPr>
        <w:ind w:left="720" w:hanging="360"/>
      </w:pPr>
      <w:rPr>
        <w:rFonts w:ascii="Symbol" w:hAnsi="Symbol" w:hint="default"/>
      </w:rPr>
    </w:lvl>
    <w:lvl w:ilvl="1" w:tplc="1116D348">
      <w:numFmt w:val="bullet"/>
      <w:lvlText w:val="•"/>
      <w:lvlJc w:val="left"/>
      <w:pPr>
        <w:ind w:left="1785" w:hanging="705"/>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BB11D8"/>
    <w:multiLevelType w:val="multilevel"/>
    <w:tmpl w:val="697E98CA"/>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3A6D32"/>
    <w:multiLevelType w:val="hybridMultilevel"/>
    <w:tmpl w:val="CD6AE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28786B"/>
    <w:multiLevelType w:val="hybridMultilevel"/>
    <w:tmpl w:val="560EE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4D31EE"/>
    <w:multiLevelType w:val="hybridMultilevel"/>
    <w:tmpl w:val="80F6E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E21265"/>
    <w:multiLevelType w:val="hybridMultilevel"/>
    <w:tmpl w:val="AC4A1A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0A069B"/>
    <w:multiLevelType w:val="multilevel"/>
    <w:tmpl w:val="24AC22D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132294"/>
    <w:multiLevelType w:val="hybridMultilevel"/>
    <w:tmpl w:val="C30404D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326FD9"/>
    <w:multiLevelType w:val="hybridMultilevel"/>
    <w:tmpl w:val="2FC02980"/>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E8371C"/>
    <w:multiLevelType w:val="hybridMultilevel"/>
    <w:tmpl w:val="EB6059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3CD63F9"/>
    <w:multiLevelType w:val="hybridMultilevel"/>
    <w:tmpl w:val="936E53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93F3D98"/>
    <w:multiLevelType w:val="hybridMultilevel"/>
    <w:tmpl w:val="6CB83EC0"/>
    <w:lvl w:ilvl="0" w:tplc="04070001">
      <w:start w:val="1"/>
      <w:numFmt w:val="bullet"/>
      <w:lvlText w:val=""/>
      <w:lvlJc w:val="left"/>
      <w:pPr>
        <w:ind w:left="360" w:hanging="360"/>
      </w:pPr>
      <w:rPr>
        <w:rFonts w:ascii="Symbol" w:hAnsi="Symbol"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5E245C"/>
    <w:multiLevelType w:val="hybridMultilevel"/>
    <w:tmpl w:val="13700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10E4294"/>
    <w:multiLevelType w:val="hybridMultilevel"/>
    <w:tmpl w:val="2730B5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1B67EDE"/>
    <w:multiLevelType w:val="hybridMultilevel"/>
    <w:tmpl w:val="D65AF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47393F"/>
    <w:multiLevelType w:val="hybridMultilevel"/>
    <w:tmpl w:val="969C5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7D3139E"/>
    <w:multiLevelType w:val="hybridMultilevel"/>
    <w:tmpl w:val="A6DA8E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F405E9B"/>
    <w:multiLevelType w:val="hybridMultilevel"/>
    <w:tmpl w:val="4034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3622D"/>
    <w:multiLevelType w:val="hybridMultilevel"/>
    <w:tmpl w:val="4D16A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561024"/>
    <w:multiLevelType w:val="hybridMultilevel"/>
    <w:tmpl w:val="6C94D3F2"/>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684A2F60"/>
    <w:multiLevelType w:val="hybridMultilevel"/>
    <w:tmpl w:val="68364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BA5A63"/>
    <w:multiLevelType w:val="hybridMultilevel"/>
    <w:tmpl w:val="8E8ABC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AF7558B"/>
    <w:multiLevelType w:val="hybridMultilevel"/>
    <w:tmpl w:val="203C0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7E395E"/>
    <w:multiLevelType w:val="hybridMultilevel"/>
    <w:tmpl w:val="2B582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D3308C"/>
    <w:multiLevelType w:val="hybridMultilevel"/>
    <w:tmpl w:val="03A42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510E16"/>
    <w:multiLevelType w:val="hybridMultilevel"/>
    <w:tmpl w:val="320AF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2664318">
    <w:abstractNumId w:val="30"/>
  </w:num>
  <w:num w:numId="2" w16cid:durableId="37704507">
    <w:abstractNumId w:val="13"/>
  </w:num>
  <w:num w:numId="3" w16cid:durableId="2013605321">
    <w:abstractNumId w:val="0"/>
  </w:num>
  <w:num w:numId="4" w16cid:durableId="224804318">
    <w:abstractNumId w:val="14"/>
  </w:num>
  <w:num w:numId="5" w16cid:durableId="1878855140">
    <w:abstractNumId w:val="6"/>
  </w:num>
  <w:num w:numId="6" w16cid:durableId="923762550">
    <w:abstractNumId w:val="17"/>
  </w:num>
  <w:num w:numId="7" w16cid:durableId="729307438">
    <w:abstractNumId w:val="5"/>
  </w:num>
  <w:num w:numId="8" w16cid:durableId="665938895">
    <w:abstractNumId w:val="8"/>
  </w:num>
  <w:num w:numId="9" w16cid:durableId="1084644594">
    <w:abstractNumId w:val="7"/>
  </w:num>
  <w:num w:numId="10" w16cid:durableId="2139949752">
    <w:abstractNumId w:val="12"/>
  </w:num>
  <w:num w:numId="11" w16cid:durableId="118652454">
    <w:abstractNumId w:val="24"/>
  </w:num>
  <w:num w:numId="12" w16cid:durableId="597253530">
    <w:abstractNumId w:val="2"/>
  </w:num>
  <w:num w:numId="13" w16cid:durableId="1781293674">
    <w:abstractNumId w:val="29"/>
  </w:num>
  <w:num w:numId="14" w16cid:durableId="1098481492">
    <w:abstractNumId w:val="10"/>
  </w:num>
  <w:num w:numId="15" w16cid:durableId="2021348969">
    <w:abstractNumId w:val="11"/>
  </w:num>
  <w:num w:numId="16" w16cid:durableId="877857945">
    <w:abstractNumId w:val="22"/>
  </w:num>
  <w:num w:numId="17" w16cid:durableId="1652951527">
    <w:abstractNumId w:val="18"/>
  </w:num>
  <w:num w:numId="18" w16cid:durableId="1733499883">
    <w:abstractNumId w:val="31"/>
  </w:num>
  <w:num w:numId="19" w16cid:durableId="620497390">
    <w:abstractNumId w:val="23"/>
  </w:num>
  <w:num w:numId="20" w16cid:durableId="1240748324">
    <w:abstractNumId w:val="25"/>
  </w:num>
  <w:num w:numId="21" w16cid:durableId="1967462971">
    <w:abstractNumId w:val="3"/>
  </w:num>
  <w:num w:numId="22" w16cid:durableId="526719411">
    <w:abstractNumId w:val="26"/>
  </w:num>
  <w:num w:numId="23" w16cid:durableId="618874709">
    <w:abstractNumId w:val="4"/>
  </w:num>
  <w:num w:numId="24" w16cid:durableId="1343314244">
    <w:abstractNumId w:val="28"/>
  </w:num>
  <w:num w:numId="25" w16cid:durableId="1805155123">
    <w:abstractNumId w:val="27"/>
  </w:num>
  <w:num w:numId="26" w16cid:durableId="29426987">
    <w:abstractNumId w:val="1"/>
  </w:num>
  <w:num w:numId="27" w16cid:durableId="1437284167">
    <w:abstractNumId w:val="9"/>
  </w:num>
  <w:num w:numId="28" w16cid:durableId="1229415552">
    <w:abstractNumId w:val="21"/>
  </w:num>
  <w:num w:numId="29" w16cid:durableId="2116555746">
    <w:abstractNumId w:val="20"/>
  </w:num>
  <w:num w:numId="30" w16cid:durableId="585186150">
    <w:abstractNumId w:val="19"/>
  </w:num>
  <w:num w:numId="31" w16cid:durableId="1006588848">
    <w:abstractNumId w:val="16"/>
  </w:num>
  <w:num w:numId="32" w16cid:durableId="14611936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649"/>
    <w:rsid w:val="000021EA"/>
    <w:rsid w:val="00006039"/>
    <w:rsid w:val="00014186"/>
    <w:rsid w:val="00021C57"/>
    <w:rsid w:val="00023083"/>
    <w:rsid w:val="00026CFA"/>
    <w:rsid w:val="00027C65"/>
    <w:rsid w:val="00031D9D"/>
    <w:rsid w:val="0003210B"/>
    <w:rsid w:val="000410D4"/>
    <w:rsid w:val="000421AD"/>
    <w:rsid w:val="00055676"/>
    <w:rsid w:val="00065E6C"/>
    <w:rsid w:val="00072EDF"/>
    <w:rsid w:val="000734E2"/>
    <w:rsid w:val="00073532"/>
    <w:rsid w:val="00075422"/>
    <w:rsid w:val="00075649"/>
    <w:rsid w:val="00077B39"/>
    <w:rsid w:val="00077F74"/>
    <w:rsid w:val="00081886"/>
    <w:rsid w:val="00092173"/>
    <w:rsid w:val="00095CC7"/>
    <w:rsid w:val="000A597F"/>
    <w:rsid w:val="000C2380"/>
    <w:rsid w:val="000C2653"/>
    <w:rsid w:val="000C6C15"/>
    <w:rsid w:val="000C7C34"/>
    <w:rsid w:val="000E27BB"/>
    <w:rsid w:val="000F131D"/>
    <w:rsid w:val="000F3CE4"/>
    <w:rsid w:val="000F5014"/>
    <w:rsid w:val="00100D2D"/>
    <w:rsid w:val="0010555E"/>
    <w:rsid w:val="00105D74"/>
    <w:rsid w:val="00107BF0"/>
    <w:rsid w:val="001115A3"/>
    <w:rsid w:val="00113AA7"/>
    <w:rsid w:val="0011615B"/>
    <w:rsid w:val="00137D06"/>
    <w:rsid w:val="001433A7"/>
    <w:rsid w:val="00144275"/>
    <w:rsid w:val="00147DAF"/>
    <w:rsid w:val="0016034B"/>
    <w:rsid w:val="0017335B"/>
    <w:rsid w:val="0017537B"/>
    <w:rsid w:val="00177366"/>
    <w:rsid w:val="00180888"/>
    <w:rsid w:val="00180C1E"/>
    <w:rsid w:val="001825C1"/>
    <w:rsid w:val="00182BF3"/>
    <w:rsid w:val="001937F2"/>
    <w:rsid w:val="00194652"/>
    <w:rsid w:val="001A600B"/>
    <w:rsid w:val="001B0D14"/>
    <w:rsid w:val="001B7F65"/>
    <w:rsid w:val="001C2B91"/>
    <w:rsid w:val="001D1843"/>
    <w:rsid w:val="001D2227"/>
    <w:rsid w:val="001D3908"/>
    <w:rsid w:val="001D6C5F"/>
    <w:rsid w:val="001E6152"/>
    <w:rsid w:val="0020151A"/>
    <w:rsid w:val="002024E0"/>
    <w:rsid w:val="00217C46"/>
    <w:rsid w:val="00222745"/>
    <w:rsid w:val="00224122"/>
    <w:rsid w:val="002303DE"/>
    <w:rsid w:val="00230816"/>
    <w:rsid w:val="0023296F"/>
    <w:rsid w:val="00242141"/>
    <w:rsid w:val="0025607C"/>
    <w:rsid w:val="0026072C"/>
    <w:rsid w:val="00274011"/>
    <w:rsid w:val="00274A3F"/>
    <w:rsid w:val="0027774B"/>
    <w:rsid w:val="00281BFB"/>
    <w:rsid w:val="0028292D"/>
    <w:rsid w:val="002A4DBE"/>
    <w:rsid w:val="002C0D5F"/>
    <w:rsid w:val="002C5D9D"/>
    <w:rsid w:val="002D2DB7"/>
    <w:rsid w:val="002D2E0B"/>
    <w:rsid w:val="002D5425"/>
    <w:rsid w:val="002D65D9"/>
    <w:rsid w:val="002E7897"/>
    <w:rsid w:val="002F6C71"/>
    <w:rsid w:val="00304D86"/>
    <w:rsid w:val="00305928"/>
    <w:rsid w:val="003102C4"/>
    <w:rsid w:val="003135E5"/>
    <w:rsid w:val="00317E0D"/>
    <w:rsid w:val="00325555"/>
    <w:rsid w:val="00327AB3"/>
    <w:rsid w:val="00327D5E"/>
    <w:rsid w:val="003567B9"/>
    <w:rsid w:val="00361212"/>
    <w:rsid w:val="00364B93"/>
    <w:rsid w:val="00371020"/>
    <w:rsid w:val="00373DD3"/>
    <w:rsid w:val="003842DD"/>
    <w:rsid w:val="0039085E"/>
    <w:rsid w:val="003A5DC8"/>
    <w:rsid w:val="003B24E4"/>
    <w:rsid w:val="003B2ACC"/>
    <w:rsid w:val="003C41E4"/>
    <w:rsid w:val="003D13F8"/>
    <w:rsid w:val="003D4D47"/>
    <w:rsid w:val="003D4E7D"/>
    <w:rsid w:val="003E6681"/>
    <w:rsid w:val="003E6C37"/>
    <w:rsid w:val="003F453B"/>
    <w:rsid w:val="004073F1"/>
    <w:rsid w:val="004145A0"/>
    <w:rsid w:val="00414837"/>
    <w:rsid w:val="00415337"/>
    <w:rsid w:val="0043455E"/>
    <w:rsid w:val="00436DD2"/>
    <w:rsid w:val="00445EA6"/>
    <w:rsid w:val="00451C0D"/>
    <w:rsid w:val="00454A8E"/>
    <w:rsid w:val="00470F8D"/>
    <w:rsid w:val="00471381"/>
    <w:rsid w:val="0048055A"/>
    <w:rsid w:val="0048561F"/>
    <w:rsid w:val="004921E5"/>
    <w:rsid w:val="004A093A"/>
    <w:rsid w:val="004B32E0"/>
    <w:rsid w:val="004B5B98"/>
    <w:rsid w:val="004C319D"/>
    <w:rsid w:val="004D1695"/>
    <w:rsid w:val="004E0EC8"/>
    <w:rsid w:val="004E363E"/>
    <w:rsid w:val="004F6F82"/>
    <w:rsid w:val="00501252"/>
    <w:rsid w:val="005016E3"/>
    <w:rsid w:val="00505B27"/>
    <w:rsid w:val="00505D4A"/>
    <w:rsid w:val="005078A1"/>
    <w:rsid w:val="00512401"/>
    <w:rsid w:val="005133BE"/>
    <w:rsid w:val="00514396"/>
    <w:rsid w:val="00515758"/>
    <w:rsid w:val="00521E79"/>
    <w:rsid w:val="005255D8"/>
    <w:rsid w:val="00526800"/>
    <w:rsid w:val="00527C97"/>
    <w:rsid w:val="005305D4"/>
    <w:rsid w:val="005331A3"/>
    <w:rsid w:val="0054348A"/>
    <w:rsid w:val="00545F5D"/>
    <w:rsid w:val="005578FD"/>
    <w:rsid w:val="00562F33"/>
    <w:rsid w:val="0056627A"/>
    <w:rsid w:val="00566E49"/>
    <w:rsid w:val="0056710B"/>
    <w:rsid w:val="0058069E"/>
    <w:rsid w:val="00587DD1"/>
    <w:rsid w:val="005905CD"/>
    <w:rsid w:val="00596541"/>
    <w:rsid w:val="005A19A5"/>
    <w:rsid w:val="005A1E39"/>
    <w:rsid w:val="005A22BC"/>
    <w:rsid w:val="005C1759"/>
    <w:rsid w:val="005C4639"/>
    <w:rsid w:val="005C51F7"/>
    <w:rsid w:val="005D20EB"/>
    <w:rsid w:val="005D3F24"/>
    <w:rsid w:val="005E0768"/>
    <w:rsid w:val="005E0867"/>
    <w:rsid w:val="005E1873"/>
    <w:rsid w:val="005F53C0"/>
    <w:rsid w:val="005F5B9A"/>
    <w:rsid w:val="005F7356"/>
    <w:rsid w:val="005F7577"/>
    <w:rsid w:val="00620082"/>
    <w:rsid w:val="006236E9"/>
    <w:rsid w:val="00632F53"/>
    <w:rsid w:val="00644356"/>
    <w:rsid w:val="00663EB4"/>
    <w:rsid w:val="00665C8C"/>
    <w:rsid w:val="006667A1"/>
    <w:rsid w:val="006713C2"/>
    <w:rsid w:val="006A0C2C"/>
    <w:rsid w:val="006B4D11"/>
    <w:rsid w:val="006B60BC"/>
    <w:rsid w:val="006C1615"/>
    <w:rsid w:val="006C4315"/>
    <w:rsid w:val="006E6B0D"/>
    <w:rsid w:val="006F0B7D"/>
    <w:rsid w:val="006F217E"/>
    <w:rsid w:val="006F30ED"/>
    <w:rsid w:val="006F3FF1"/>
    <w:rsid w:val="006F4437"/>
    <w:rsid w:val="007007A0"/>
    <w:rsid w:val="00704811"/>
    <w:rsid w:val="00706EF7"/>
    <w:rsid w:val="00710BCD"/>
    <w:rsid w:val="00712A05"/>
    <w:rsid w:val="00714DF8"/>
    <w:rsid w:val="00717013"/>
    <w:rsid w:val="00721774"/>
    <w:rsid w:val="00722628"/>
    <w:rsid w:val="00724CA1"/>
    <w:rsid w:val="0072707D"/>
    <w:rsid w:val="00736409"/>
    <w:rsid w:val="00744249"/>
    <w:rsid w:val="0076453C"/>
    <w:rsid w:val="00772124"/>
    <w:rsid w:val="007764D7"/>
    <w:rsid w:val="00787583"/>
    <w:rsid w:val="007924BA"/>
    <w:rsid w:val="007A1FB1"/>
    <w:rsid w:val="007B3646"/>
    <w:rsid w:val="007B6C12"/>
    <w:rsid w:val="007B7528"/>
    <w:rsid w:val="007C5355"/>
    <w:rsid w:val="007D43AB"/>
    <w:rsid w:val="007E1F5C"/>
    <w:rsid w:val="007E2293"/>
    <w:rsid w:val="007F1A56"/>
    <w:rsid w:val="007F3209"/>
    <w:rsid w:val="007F39F8"/>
    <w:rsid w:val="008042A4"/>
    <w:rsid w:val="00810DE9"/>
    <w:rsid w:val="008122BE"/>
    <w:rsid w:val="00813353"/>
    <w:rsid w:val="00821A87"/>
    <w:rsid w:val="0082209A"/>
    <w:rsid w:val="0083212A"/>
    <w:rsid w:val="0083538F"/>
    <w:rsid w:val="00837A07"/>
    <w:rsid w:val="00840DF2"/>
    <w:rsid w:val="00843A02"/>
    <w:rsid w:val="00844DE8"/>
    <w:rsid w:val="0085378A"/>
    <w:rsid w:val="00857EAF"/>
    <w:rsid w:val="008670EB"/>
    <w:rsid w:val="00870E6C"/>
    <w:rsid w:val="00873048"/>
    <w:rsid w:val="0087346E"/>
    <w:rsid w:val="0087657F"/>
    <w:rsid w:val="00892469"/>
    <w:rsid w:val="00893B43"/>
    <w:rsid w:val="008957E0"/>
    <w:rsid w:val="00895F3B"/>
    <w:rsid w:val="008A091F"/>
    <w:rsid w:val="008A2D75"/>
    <w:rsid w:val="008B0AE8"/>
    <w:rsid w:val="008B3815"/>
    <w:rsid w:val="008B4FCF"/>
    <w:rsid w:val="008D255A"/>
    <w:rsid w:val="008D5F95"/>
    <w:rsid w:val="008D787B"/>
    <w:rsid w:val="008E2641"/>
    <w:rsid w:val="008F53C3"/>
    <w:rsid w:val="008F74E1"/>
    <w:rsid w:val="00904B4A"/>
    <w:rsid w:val="009106C5"/>
    <w:rsid w:val="00921340"/>
    <w:rsid w:val="009353E2"/>
    <w:rsid w:val="00942999"/>
    <w:rsid w:val="009432FA"/>
    <w:rsid w:val="009464E1"/>
    <w:rsid w:val="009628FC"/>
    <w:rsid w:val="0097255D"/>
    <w:rsid w:val="00975E9D"/>
    <w:rsid w:val="00977BDB"/>
    <w:rsid w:val="00994219"/>
    <w:rsid w:val="00994C86"/>
    <w:rsid w:val="00996152"/>
    <w:rsid w:val="009A0551"/>
    <w:rsid w:val="009A2698"/>
    <w:rsid w:val="009B3215"/>
    <w:rsid w:val="009B3EFA"/>
    <w:rsid w:val="009B649C"/>
    <w:rsid w:val="009B6D18"/>
    <w:rsid w:val="009C6365"/>
    <w:rsid w:val="009C7058"/>
    <w:rsid w:val="009D3EB4"/>
    <w:rsid w:val="009D55EA"/>
    <w:rsid w:val="009D60FB"/>
    <w:rsid w:val="009D6E76"/>
    <w:rsid w:val="009E04C4"/>
    <w:rsid w:val="009E2158"/>
    <w:rsid w:val="009E6792"/>
    <w:rsid w:val="009F2C4F"/>
    <w:rsid w:val="00A13208"/>
    <w:rsid w:val="00A203F9"/>
    <w:rsid w:val="00A2212B"/>
    <w:rsid w:val="00A250B3"/>
    <w:rsid w:val="00A33A8D"/>
    <w:rsid w:val="00A42DD8"/>
    <w:rsid w:val="00A52BE9"/>
    <w:rsid w:val="00A61E9C"/>
    <w:rsid w:val="00A6306E"/>
    <w:rsid w:val="00A648AB"/>
    <w:rsid w:val="00A83AF1"/>
    <w:rsid w:val="00A8752B"/>
    <w:rsid w:val="00A92031"/>
    <w:rsid w:val="00A93088"/>
    <w:rsid w:val="00A95CEF"/>
    <w:rsid w:val="00AA39E9"/>
    <w:rsid w:val="00AB034C"/>
    <w:rsid w:val="00AB0E58"/>
    <w:rsid w:val="00AB3E5B"/>
    <w:rsid w:val="00AC1680"/>
    <w:rsid w:val="00AC1AFF"/>
    <w:rsid w:val="00AC3B02"/>
    <w:rsid w:val="00AC4AED"/>
    <w:rsid w:val="00AC591B"/>
    <w:rsid w:val="00AE3D72"/>
    <w:rsid w:val="00AF395C"/>
    <w:rsid w:val="00AF4CB9"/>
    <w:rsid w:val="00B0553E"/>
    <w:rsid w:val="00B114C8"/>
    <w:rsid w:val="00B1191C"/>
    <w:rsid w:val="00B139A4"/>
    <w:rsid w:val="00B16642"/>
    <w:rsid w:val="00B168F7"/>
    <w:rsid w:val="00B332DE"/>
    <w:rsid w:val="00B347FB"/>
    <w:rsid w:val="00B40E07"/>
    <w:rsid w:val="00B436F6"/>
    <w:rsid w:val="00B50D5B"/>
    <w:rsid w:val="00B57CB6"/>
    <w:rsid w:val="00B61876"/>
    <w:rsid w:val="00B73331"/>
    <w:rsid w:val="00B737B1"/>
    <w:rsid w:val="00B75FDD"/>
    <w:rsid w:val="00B803A5"/>
    <w:rsid w:val="00B82FD4"/>
    <w:rsid w:val="00B878EF"/>
    <w:rsid w:val="00B91BFA"/>
    <w:rsid w:val="00B93C57"/>
    <w:rsid w:val="00B93DA5"/>
    <w:rsid w:val="00B96F05"/>
    <w:rsid w:val="00BA0246"/>
    <w:rsid w:val="00BA0F53"/>
    <w:rsid w:val="00BB7C63"/>
    <w:rsid w:val="00BC1897"/>
    <w:rsid w:val="00BC50FD"/>
    <w:rsid w:val="00BC5583"/>
    <w:rsid w:val="00BC7594"/>
    <w:rsid w:val="00BD11E5"/>
    <w:rsid w:val="00BD6009"/>
    <w:rsid w:val="00BF1E9C"/>
    <w:rsid w:val="00C0021C"/>
    <w:rsid w:val="00C01296"/>
    <w:rsid w:val="00C01A6F"/>
    <w:rsid w:val="00C13D1A"/>
    <w:rsid w:val="00C34AD6"/>
    <w:rsid w:val="00C4470A"/>
    <w:rsid w:val="00C52ECD"/>
    <w:rsid w:val="00C6085F"/>
    <w:rsid w:val="00C64777"/>
    <w:rsid w:val="00C65920"/>
    <w:rsid w:val="00C767A4"/>
    <w:rsid w:val="00C81F2A"/>
    <w:rsid w:val="00C82F03"/>
    <w:rsid w:val="00C83F00"/>
    <w:rsid w:val="00C87F75"/>
    <w:rsid w:val="00C929B5"/>
    <w:rsid w:val="00C96B25"/>
    <w:rsid w:val="00C97AF7"/>
    <w:rsid w:val="00CA16E1"/>
    <w:rsid w:val="00CB3AFC"/>
    <w:rsid w:val="00CB49F1"/>
    <w:rsid w:val="00CB61FB"/>
    <w:rsid w:val="00CD0F6F"/>
    <w:rsid w:val="00CD33CB"/>
    <w:rsid w:val="00CF0296"/>
    <w:rsid w:val="00CF3352"/>
    <w:rsid w:val="00D03376"/>
    <w:rsid w:val="00D06516"/>
    <w:rsid w:val="00D14EE0"/>
    <w:rsid w:val="00D168CB"/>
    <w:rsid w:val="00D36E97"/>
    <w:rsid w:val="00D40713"/>
    <w:rsid w:val="00D41E40"/>
    <w:rsid w:val="00D51038"/>
    <w:rsid w:val="00D51E6C"/>
    <w:rsid w:val="00D544B7"/>
    <w:rsid w:val="00D63C87"/>
    <w:rsid w:val="00D65F90"/>
    <w:rsid w:val="00D83688"/>
    <w:rsid w:val="00D83CDF"/>
    <w:rsid w:val="00D952CE"/>
    <w:rsid w:val="00D95AE9"/>
    <w:rsid w:val="00DA6E0D"/>
    <w:rsid w:val="00DC392C"/>
    <w:rsid w:val="00DC4BCD"/>
    <w:rsid w:val="00DC5FE1"/>
    <w:rsid w:val="00DC7FB8"/>
    <w:rsid w:val="00DD4252"/>
    <w:rsid w:val="00DD7076"/>
    <w:rsid w:val="00DE24AB"/>
    <w:rsid w:val="00DE3783"/>
    <w:rsid w:val="00DE4189"/>
    <w:rsid w:val="00DE63BE"/>
    <w:rsid w:val="00DF509F"/>
    <w:rsid w:val="00E00A0C"/>
    <w:rsid w:val="00E01610"/>
    <w:rsid w:val="00E07DBD"/>
    <w:rsid w:val="00E12714"/>
    <w:rsid w:val="00E14C32"/>
    <w:rsid w:val="00E229F3"/>
    <w:rsid w:val="00E27822"/>
    <w:rsid w:val="00E30442"/>
    <w:rsid w:val="00E3215C"/>
    <w:rsid w:val="00E42A19"/>
    <w:rsid w:val="00E51902"/>
    <w:rsid w:val="00E57E6A"/>
    <w:rsid w:val="00E61069"/>
    <w:rsid w:val="00E64EB0"/>
    <w:rsid w:val="00E72A44"/>
    <w:rsid w:val="00E8463A"/>
    <w:rsid w:val="00E87464"/>
    <w:rsid w:val="00E903BF"/>
    <w:rsid w:val="00E90869"/>
    <w:rsid w:val="00E92160"/>
    <w:rsid w:val="00EA171F"/>
    <w:rsid w:val="00EB5EE9"/>
    <w:rsid w:val="00EB708B"/>
    <w:rsid w:val="00EC5480"/>
    <w:rsid w:val="00ED5346"/>
    <w:rsid w:val="00EE3D48"/>
    <w:rsid w:val="00F03FD1"/>
    <w:rsid w:val="00F1249D"/>
    <w:rsid w:val="00F153BA"/>
    <w:rsid w:val="00F348CF"/>
    <w:rsid w:val="00F35567"/>
    <w:rsid w:val="00F403E4"/>
    <w:rsid w:val="00F4137A"/>
    <w:rsid w:val="00F44132"/>
    <w:rsid w:val="00F543A4"/>
    <w:rsid w:val="00F65192"/>
    <w:rsid w:val="00F707BC"/>
    <w:rsid w:val="00F7565D"/>
    <w:rsid w:val="00F947A3"/>
    <w:rsid w:val="00FA0662"/>
    <w:rsid w:val="00FB2F26"/>
    <w:rsid w:val="00FB645A"/>
    <w:rsid w:val="00FD013F"/>
    <w:rsid w:val="00FD16AA"/>
    <w:rsid w:val="00FD529D"/>
    <w:rsid w:val="00FD5824"/>
    <w:rsid w:val="00FE3119"/>
    <w:rsid w:val="00FF01A4"/>
    <w:rsid w:val="00FF4470"/>
    <w:rsid w:val="00FF56F8"/>
    <w:rsid w:val="00FF5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73E76966"/>
  <w15:docId w15:val="{B2C475F9-3767-4CC8-A00A-D8E20A16D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F5925"/>
    <w:rPr>
      <w:rFonts w:ascii="Arial" w:hAnsi="Arial" w:cs="Arial"/>
      <w:lang w:eastAsia="cs-CZ"/>
    </w:rPr>
  </w:style>
  <w:style w:type="paragraph" w:styleId="berschrift1">
    <w:name w:val="heading 1"/>
    <w:basedOn w:val="Standard"/>
    <w:next w:val="Standard"/>
    <w:link w:val="berschrift1Zchn"/>
    <w:qFormat/>
    <w:rsid w:val="008A2D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37D06"/>
    <w:pPr>
      <w:spacing w:before="100" w:beforeAutospacing="1" w:after="100" w:afterAutospacing="1"/>
    </w:pPr>
    <w:rPr>
      <w:rFonts w:ascii="Times New Roman" w:hAnsi="Times New Roman" w:cs="Times New Roman"/>
      <w:sz w:val="24"/>
      <w:szCs w:val="24"/>
      <w:lang w:eastAsia="de-DE"/>
    </w:rPr>
  </w:style>
  <w:style w:type="character" w:styleId="Kommentarzeichen">
    <w:name w:val="annotation reference"/>
    <w:basedOn w:val="Absatz-Standardschriftart"/>
    <w:rsid w:val="005331A3"/>
    <w:rPr>
      <w:sz w:val="16"/>
      <w:szCs w:val="16"/>
    </w:rPr>
  </w:style>
  <w:style w:type="paragraph" w:styleId="Kommentartext">
    <w:name w:val="annotation text"/>
    <w:basedOn w:val="Standard"/>
    <w:link w:val="KommentartextZchn"/>
    <w:rsid w:val="005331A3"/>
  </w:style>
  <w:style w:type="character" w:customStyle="1" w:styleId="KommentartextZchn">
    <w:name w:val="Kommentartext Zchn"/>
    <w:basedOn w:val="Absatz-Standardschriftart"/>
    <w:link w:val="Kommentartext"/>
    <w:rsid w:val="005331A3"/>
    <w:rPr>
      <w:rFonts w:ascii="Arial" w:hAnsi="Arial" w:cs="Arial"/>
      <w:lang w:eastAsia="cs-CZ"/>
    </w:rPr>
  </w:style>
  <w:style w:type="paragraph" w:styleId="Kommentarthema">
    <w:name w:val="annotation subject"/>
    <w:basedOn w:val="Kommentartext"/>
    <w:next w:val="Kommentartext"/>
    <w:link w:val="KommentarthemaZchn"/>
    <w:rsid w:val="005331A3"/>
    <w:rPr>
      <w:b/>
      <w:bCs/>
    </w:rPr>
  </w:style>
  <w:style w:type="character" w:customStyle="1" w:styleId="KommentarthemaZchn">
    <w:name w:val="Kommentarthema Zchn"/>
    <w:basedOn w:val="KommentartextZchn"/>
    <w:link w:val="Kommentarthema"/>
    <w:rsid w:val="005331A3"/>
    <w:rPr>
      <w:rFonts w:ascii="Arial" w:hAnsi="Arial" w:cs="Arial"/>
      <w:b/>
      <w:bCs/>
      <w:lang w:eastAsia="cs-CZ"/>
    </w:rPr>
  </w:style>
  <w:style w:type="paragraph" w:styleId="Sprechblasentext">
    <w:name w:val="Balloon Text"/>
    <w:basedOn w:val="Standard"/>
    <w:link w:val="SprechblasentextZchn"/>
    <w:rsid w:val="005331A3"/>
    <w:rPr>
      <w:rFonts w:ascii="Tahoma" w:hAnsi="Tahoma" w:cs="Tahoma"/>
      <w:sz w:val="16"/>
      <w:szCs w:val="16"/>
    </w:rPr>
  </w:style>
  <w:style w:type="character" w:customStyle="1" w:styleId="SprechblasentextZchn">
    <w:name w:val="Sprechblasentext Zchn"/>
    <w:basedOn w:val="Absatz-Standardschriftart"/>
    <w:link w:val="Sprechblasentext"/>
    <w:rsid w:val="005331A3"/>
    <w:rPr>
      <w:rFonts w:ascii="Tahoma" w:hAnsi="Tahoma" w:cs="Tahoma"/>
      <w:sz w:val="16"/>
      <w:szCs w:val="16"/>
      <w:lang w:eastAsia="cs-CZ"/>
    </w:rPr>
  </w:style>
  <w:style w:type="character" w:customStyle="1" w:styleId="berschrift1Zchn">
    <w:name w:val="Überschrift 1 Zchn"/>
    <w:basedOn w:val="Absatz-Standardschriftart"/>
    <w:link w:val="berschrift1"/>
    <w:rsid w:val="008A2D75"/>
    <w:rPr>
      <w:rFonts w:asciiTheme="majorHAnsi" w:eastAsiaTheme="majorEastAsia" w:hAnsiTheme="majorHAnsi" w:cstheme="majorBidi"/>
      <w:b/>
      <w:bCs/>
      <w:color w:val="365F91" w:themeColor="accent1" w:themeShade="BF"/>
      <w:sz w:val="28"/>
      <w:szCs w:val="28"/>
      <w:lang w:eastAsia="cs-CZ"/>
    </w:rPr>
  </w:style>
  <w:style w:type="paragraph" w:styleId="Inhaltsverzeichnisberschrift">
    <w:name w:val="TOC Heading"/>
    <w:basedOn w:val="berschrift1"/>
    <w:next w:val="Standard"/>
    <w:uiPriority w:val="39"/>
    <w:semiHidden/>
    <w:unhideWhenUsed/>
    <w:qFormat/>
    <w:rsid w:val="008A2D75"/>
    <w:pPr>
      <w:spacing w:line="276" w:lineRule="auto"/>
      <w:outlineLvl w:val="9"/>
    </w:pPr>
    <w:rPr>
      <w:lang w:eastAsia="de-DE"/>
    </w:rPr>
  </w:style>
  <w:style w:type="paragraph" w:styleId="Verzeichnis2">
    <w:name w:val="toc 2"/>
    <w:basedOn w:val="Standard"/>
    <w:next w:val="Standard"/>
    <w:autoRedefine/>
    <w:uiPriority w:val="39"/>
    <w:unhideWhenUsed/>
    <w:qFormat/>
    <w:rsid w:val="008A2D75"/>
    <w:pPr>
      <w:spacing w:after="100" w:line="276" w:lineRule="auto"/>
      <w:ind w:left="220"/>
    </w:pPr>
    <w:rPr>
      <w:rFonts w:asciiTheme="minorHAnsi" w:eastAsiaTheme="minorEastAsia" w:hAnsiTheme="minorHAnsi" w:cstheme="minorBidi"/>
      <w:sz w:val="22"/>
      <w:szCs w:val="22"/>
      <w:lang w:eastAsia="de-DE"/>
    </w:rPr>
  </w:style>
  <w:style w:type="paragraph" w:styleId="Verzeichnis1">
    <w:name w:val="toc 1"/>
    <w:basedOn w:val="Standard"/>
    <w:next w:val="Standard"/>
    <w:autoRedefine/>
    <w:uiPriority w:val="39"/>
    <w:unhideWhenUsed/>
    <w:qFormat/>
    <w:rsid w:val="008A2D75"/>
    <w:pPr>
      <w:spacing w:after="100" w:line="276" w:lineRule="auto"/>
    </w:pPr>
    <w:rPr>
      <w:rFonts w:asciiTheme="minorHAnsi" w:eastAsiaTheme="minorEastAsia" w:hAnsiTheme="minorHAnsi" w:cstheme="minorBidi"/>
      <w:sz w:val="22"/>
      <w:szCs w:val="22"/>
      <w:lang w:eastAsia="de-DE"/>
    </w:rPr>
  </w:style>
  <w:style w:type="paragraph" w:styleId="Verzeichnis3">
    <w:name w:val="toc 3"/>
    <w:basedOn w:val="Standard"/>
    <w:next w:val="Standard"/>
    <w:autoRedefine/>
    <w:uiPriority w:val="39"/>
    <w:unhideWhenUsed/>
    <w:qFormat/>
    <w:rsid w:val="008A2D75"/>
    <w:pPr>
      <w:spacing w:after="100" w:line="276" w:lineRule="auto"/>
      <w:ind w:left="440"/>
    </w:pPr>
    <w:rPr>
      <w:rFonts w:asciiTheme="minorHAnsi" w:eastAsiaTheme="minorEastAsia" w:hAnsiTheme="minorHAnsi" w:cstheme="minorBidi"/>
      <w:sz w:val="22"/>
      <w:szCs w:val="22"/>
      <w:lang w:eastAsia="de-DE"/>
    </w:rPr>
  </w:style>
  <w:style w:type="character" w:styleId="Hyperlink">
    <w:name w:val="Hyperlink"/>
    <w:basedOn w:val="Absatz-Standardschriftart"/>
    <w:uiPriority w:val="99"/>
    <w:unhideWhenUsed/>
    <w:rsid w:val="008A2D75"/>
    <w:rPr>
      <w:color w:val="0000FF" w:themeColor="hyperlink"/>
      <w:u w:val="single"/>
    </w:rPr>
  </w:style>
  <w:style w:type="paragraph" w:styleId="Listenabsatz">
    <w:name w:val="List Paragraph"/>
    <w:basedOn w:val="Standard"/>
    <w:uiPriority w:val="34"/>
    <w:qFormat/>
    <w:rsid w:val="008A2D75"/>
    <w:pPr>
      <w:ind w:left="720"/>
      <w:contextualSpacing/>
    </w:pPr>
  </w:style>
  <w:style w:type="character" w:customStyle="1" w:styleId="NichtaufgelsteErwhnung1">
    <w:name w:val="Nicht aufgelöste Erwähnung1"/>
    <w:basedOn w:val="Absatz-Standardschriftart"/>
    <w:uiPriority w:val="99"/>
    <w:semiHidden/>
    <w:unhideWhenUsed/>
    <w:rsid w:val="00224122"/>
    <w:rPr>
      <w:color w:val="605E5C"/>
      <w:shd w:val="clear" w:color="auto" w:fill="E1DFDD"/>
    </w:rPr>
  </w:style>
  <w:style w:type="character" w:customStyle="1" w:styleId="NichtaufgelsteErwhnung2">
    <w:name w:val="Nicht aufgelöste Erwähnung2"/>
    <w:basedOn w:val="Absatz-Standardschriftart"/>
    <w:uiPriority w:val="99"/>
    <w:semiHidden/>
    <w:unhideWhenUsed/>
    <w:rsid w:val="00F65192"/>
    <w:rPr>
      <w:color w:val="605E5C"/>
      <w:shd w:val="clear" w:color="auto" w:fill="E1DFDD"/>
    </w:rPr>
  </w:style>
  <w:style w:type="paragraph" w:styleId="Kopfzeile">
    <w:name w:val="header"/>
    <w:basedOn w:val="Standard"/>
    <w:link w:val="KopfzeileZchn"/>
    <w:uiPriority w:val="99"/>
    <w:unhideWhenUsed/>
    <w:rsid w:val="000421AD"/>
    <w:pPr>
      <w:tabs>
        <w:tab w:val="center" w:pos="4536"/>
        <w:tab w:val="right" w:pos="9072"/>
      </w:tabs>
    </w:pPr>
  </w:style>
  <w:style w:type="character" w:customStyle="1" w:styleId="KopfzeileZchn">
    <w:name w:val="Kopfzeile Zchn"/>
    <w:basedOn w:val="Absatz-Standardschriftart"/>
    <w:link w:val="Kopfzeile"/>
    <w:uiPriority w:val="99"/>
    <w:rsid w:val="000421AD"/>
    <w:rPr>
      <w:rFonts w:ascii="Arial" w:hAnsi="Arial" w:cs="Arial"/>
      <w:lang w:eastAsia="cs-CZ"/>
    </w:rPr>
  </w:style>
  <w:style w:type="paragraph" w:styleId="Fuzeile">
    <w:name w:val="footer"/>
    <w:basedOn w:val="Standard"/>
    <w:link w:val="FuzeileZchn"/>
    <w:uiPriority w:val="99"/>
    <w:unhideWhenUsed/>
    <w:rsid w:val="000421AD"/>
    <w:pPr>
      <w:tabs>
        <w:tab w:val="center" w:pos="4536"/>
        <w:tab w:val="right" w:pos="9072"/>
      </w:tabs>
    </w:pPr>
  </w:style>
  <w:style w:type="character" w:customStyle="1" w:styleId="FuzeileZchn">
    <w:name w:val="Fußzeile Zchn"/>
    <w:basedOn w:val="Absatz-Standardschriftart"/>
    <w:link w:val="Fuzeile"/>
    <w:uiPriority w:val="99"/>
    <w:rsid w:val="000421AD"/>
    <w:rPr>
      <w:rFonts w:ascii="Arial" w:hAnsi="Arial" w:cs="Arial"/>
      <w:lang w:eastAsia="cs-CZ"/>
    </w:rPr>
  </w:style>
  <w:style w:type="character" w:customStyle="1" w:styleId="NichtaufgelsteErwhnung3">
    <w:name w:val="Nicht aufgelöste Erwähnung3"/>
    <w:basedOn w:val="Absatz-Standardschriftart"/>
    <w:uiPriority w:val="99"/>
    <w:semiHidden/>
    <w:unhideWhenUsed/>
    <w:rsid w:val="009353E2"/>
    <w:rPr>
      <w:color w:val="605E5C"/>
      <w:shd w:val="clear" w:color="auto" w:fill="E1DFDD"/>
    </w:rPr>
  </w:style>
  <w:style w:type="paragraph" w:styleId="KeinLeerraum">
    <w:name w:val="No Spacing"/>
    <w:link w:val="KeinLeerraumZchn"/>
    <w:uiPriority w:val="1"/>
    <w:qFormat/>
    <w:rsid w:val="004073F1"/>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073F1"/>
    <w:rPr>
      <w:rFonts w:asciiTheme="minorHAnsi" w:eastAsiaTheme="minorEastAsia" w:hAnsiTheme="minorHAnsi" w:cstheme="minorBidi"/>
      <w:sz w:val="22"/>
      <w:szCs w:val="22"/>
    </w:rPr>
  </w:style>
  <w:style w:type="character" w:customStyle="1" w:styleId="NichtaufgelsteErwhnung4">
    <w:name w:val="Nicht aufgelöste Erwähnung4"/>
    <w:basedOn w:val="Absatz-Standardschriftart"/>
    <w:uiPriority w:val="99"/>
    <w:semiHidden/>
    <w:unhideWhenUsed/>
    <w:rsid w:val="00C0021C"/>
    <w:rPr>
      <w:color w:val="605E5C"/>
      <w:shd w:val="clear" w:color="auto" w:fill="E1DFDD"/>
    </w:rPr>
  </w:style>
  <w:style w:type="character" w:styleId="NichtaufgelsteErwhnung">
    <w:name w:val="Unresolved Mention"/>
    <w:basedOn w:val="Absatz-Standardschriftart"/>
    <w:uiPriority w:val="99"/>
    <w:semiHidden/>
    <w:unhideWhenUsed/>
    <w:rsid w:val="00514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241152">
      <w:bodyDiv w:val="1"/>
      <w:marLeft w:val="0"/>
      <w:marRight w:val="0"/>
      <w:marTop w:val="0"/>
      <w:marBottom w:val="0"/>
      <w:divBdr>
        <w:top w:val="none" w:sz="0" w:space="0" w:color="auto"/>
        <w:left w:val="none" w:sz="0" w:space="0" w:color="auto"/>
        <w:bottom w:val="none" w:sz="0" w:space="0" w:color="auto"/>
        <w:right w:val="none" w:sz="0" w:space="0" w:color="auto"/>
      </w:divBdr>
    </w:div>
    <w:div w:id="1695304778">
      <w:bodyDiv w:val="1"/>
      <w:marLeft w:val="0"/>
      <w:marRight w:val="0"/>
      <w:marTop w:val="0"/>
      <w:marBottom w:val="0"/>
      <w:divBdr>
        <w:top w:val="none" w:sz="0" w:space="0" w:color="auto"/>
        <w:left w:val="none" w:sz="0" w:space="0" w:color="auto"/>
        <w:bottom w:val="none" w:sz="0" w:space="0" w:color="auto"/>
        <w:right w:val="none" w:sz="0" w:space="0" w:color="auto"/>
      </w:divBdr>
      <w:divsChild>
        <w:div w:id="634608158">
          <w:marLeft w:val="0"/>
          <w:marRight w:val="0"/>
          <w:marTop w:val="0"/>
          <w:marBottom w:val="0"/>
          <w:divBdr>
            <w:top w:val="none" w:sz="0" w:space="0" w:color="auto"/>
            <w:left w:val="none" w:sz="0" w:space="0" w:color="auto"/>
            <w:bottom w:val="none" w:sz="0" w:space="0" w:color="auto"/>
            <w:right w:val="none" w:sz="0" w:space="0" w:color="auto"/>
          </w:divBdr>
          <w:divsChild>
            <w:div w:id="96295456">
              <w:marLeft w:val="0"/>
              <w:marRight w:val="0"/>
              <w:marTop w:val="0"/>
              <w:marBottom w:val="0"/>
              <w:divBdr>
                <w:top w:val="none" w:sz="0" w:space="0" w:color="auto"/>
                <w:left w:val="none" w:sz="0" w:space="0" w:color="auto"/>
                <w:bottom w:val="none" w:sz="0" w:space="0" w:color="auto"/>
                <w:right w:val="none" w:sz="0" w:space="0" w:color="auto"/>
              </w:divBdr>
              <w:divsChild>
                <w:div w:id="1099446273">
                  <w:marLeft w:val="0"/>
                  <w:marRight w:val="0"/>
                  <w:marTop w:val="0"/>
                  <w:marBottom w:val="0"/>
                  <w:divBdr>
                    <w:top w:val="none" w:sz="0" w:space="0" w:color="auto"/>
                    <w:left w:val="none" w:sz="0" w:space="0" w:color="auto"/>
                    <w:bottom w:val="none" w:sz="0" w:space="0" w:color="auto"/>
                    <w:right w:val="none" w:sz="0" w:space="0" w:color="auto"/>
                  </w:divBdr>
                  <w:divsChild>
                    <w:div w:id="6627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ECR-WHL@wuh-group.com" TargetMode="External"/><Relationship Id="rId26" Type="http://schemas.openxmlformats.org/officeDocument/2006/relationships/hyperlink" Target="https://www.wh.group/de/einkauf/formulare_20210512.7z" TargetMode="External"/><Relationship Id="rId39" Type="http://schemas.openxmlformats.org/officeDocument/2006/relationships/hyperlink" Target="https://www.wh.group/de/einkauf/formulare_20210512.7z" TargetMode="External"/><Relationship Id="rId3" Type="http://schemas.openxmlformats.org/officeDocument/2006/relationships/customXml" Target="../customXml/item3.xml"/><Relationship Id="rId21" Type="http://schemas.openxmlformats.org/officeDocument/2006/relationships/hyperlink" Target="https://www.wh.group/de/einkauf/formulare_20210512.7z" TargetMode="External"/><Relationship Id="rId34" Type="http://schemas.openxmlformats.org/officeDocument/2006/relationships/hyperlink" Target="https://www.wh.group/de/einkauf/formulare_20210512.7z" TargetMode="External"/><Relationship Id="rId42" Type="http://schemas.openxmlformats.org/officeDocument/2006/relationships/hyperlink" Target="https://www.wh.group/de/einkauf/formulare_20210512.7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wh.group/de/einkauf/formulare_20210512.7z" TargetMode="External"/><Relationship Id="rId25" Type="http://schemas.openxmlformats.org/officeDocument/2006/relationships/hyperlink" Target="https://www.wh.group/de/einkauf/formulare_20210512.7z" TargetMode="External"/><Relationship Id="rId33" Type="http://schemas.openxmlformats.org/officeDocument/2006/relationships/hyperlink" Target="https://www.wh.group/de/einkauf/formulare_20210512.7z" TargetMode="External"/><Relationship Id="rId38" Type="http://schemas.openxmlformats.org/officeDocument/2006/relationships/hyperlink" Target="https://www.wh.group/de/einkauf/formulare_20210512.7z"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wh.group/de/einkauf/formulare_20210512.7z" TargetMode="External"/><Relationship Id="rId29" Type="http://schemas.openxmlformats.org/officeDocument/2006/relationships/hyperlink" Target="https://www.wh.group/de/einkauf/formulare_20210512.7z" TargetMode="External"/><Relationship Id="rId41" Type="http://schemas.openxmlformats.org/officeDocument/2006/relationships/hyperlink" Target="https://www.wh.group/de/einkauf/formulare_20210512.7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yperlink" Target="https://www.wh.group/de/einkauf/formulare_20210512.7z" TargetMode="External"/><Relationship Id="rId37" Type="http://schemas.openxmlformats.org/officeDocument/2006/relationships/hyperlink" Target="https://www.wh.group/de/einkauf/formulare_20210512.7z" TargetMode="External"/><Relationship Id="rId40" Type="http://schemas.openxmlformats.org/officeDocument/2006/relationships/hyperlink" Target="https://www.wh.group/de/einkauf/formulare_20210512.7z" TargetMode="External"/><Relationship Id="rId45"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mailto:NCR-WHM@wuh-group.com" TargetMode="External"/><Relationship Id="rId28" Type="http://schemas.openxmlformats.org/officeDocument/2006/relationships/hyperlink" Target="mailto:ISIR-WHM@wuh-group.com" TargetMode="External"/><Relationship Id="rId36" Type="http://schemas.openxmlformats.org/officeDocument/2006/relationships/hyperlink" Target="https://www.wh.group/de/einkauf/formulare_20210512.7z" TargetMode="External"/><Relationship Id="rId10" Type="http://schemas.openxmlformats.org/officeDocument/2006/relationships/endnotes" Target="endnotes.xml"/><Relationship Id="rId19" Type="http://schemas.openxmlformats.org/officeDocument/2006/relationships/hyperlink" Target="mailto:ECR-WHM@wuh-group.com" TargetMode="External"/><Relationship Id="rId31" Type="http://schemas.openxmlformats.org/officeDocument/2006/relationships/hyperlink" Target="https://www.wh.group/de/einkauf/formulare_20210512.7z" TargetMode="External"/><Relationship Id="rId44" Type="http://schemas.openxmlformats.org/officeDocument/2006/relationships/hyperlink" Target="https://www.wh.group/de/einkauf/formulare_20210512.7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NCR-WHL@wuh-group.com" TargetMode="External"/><Relationship Id="rId27" Type="http://schemas.openxmlformats.org/officeDocument/2006/relationships/hyperlink" Target="mailto:ISIR-WHL@wuh-group.com" TargetMode="External"/><Relationship Id="rId30" Type="http://schemas.openxmlformats.org/officeDocument/2006/relationships/hyperlink" Target="https://www.wh.group/de/einkauf/formulare_20210512.7z" TargetMode="External"/><Relationship Id="rId35" Type="http://schemas.openxmlformats.org/officeDocument/2006/relationships/hyperlink" Target="https://www.wh.group/de/einkauf/formulare_20210512.7z" TargetMode="External"/><Relationship Id="rId43" Type="http://schemas.openxmlformats.org/officeDocument/2006/relationships/hyperlink" Target="https://www.wh.group/de/einkauf/formulare_20210512.7z"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9C0F53AC6447540829A6C6DA394C3DC" ma:contentTypeVersion="13" ma:contentTypeDescription="Ein neues Dokument erstellen." ma:contentTypeScope="" ma:versionID="48c9314bb58bc18e8eea8e089e7436e9">
  <xsd:schema xmlns:xsd="http://www.w3.org/2001/XMLSchema" xmlns:xs="http://www.w3.org/2001/XMLSchema" xmlns:p="http://schemas.microsoft.com/office/2006/metadata/properties" xmlns:ns3="a89755b5-301b-4577-b680-7fd345377a45" xmlns:ns4="470f21eb-9674-479f-991a-d45b3821706b" targetNamespace="http://schemas.microsoft.com/office/2006/metadata/properties" ma:root="true" ma:fieldsID="7bb06e50dd8fd1015baddd8bfb2a9880" ns3:_="" ns4:_="">
    <xsd:import namespace="a89755b5-301b-4577-b680-7fd345377a45"/>
    <xsd:import namespace="470f21eb-9674-479f-991a-d45b3821706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755b5-301b-4577-b680-7fd345377a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0f21eb-9674-479f-991a-d45b3821706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909A6-8B2A-4E57-8A28-815D53953720}">
  <ds:schemaRefs>
    <ds:schemaRef ds:uri="http://schemas.openxmlformats.org/officeDocument/2006/bibliography"/>
  </ds:schemaRefs>
</ds:datastoreItem>
</file>

<file path=customXml/itemProps2.xml><?xml version="1.0" encoding="utf-8"?>
<ds:datastoreItem xmlns:ds="http://schemas.openxmlformats.org/officeDocument/2006/customXml" ds:itemID="{90104A68-1758-4E2D-BE36-98DCD638485F}">
  <ds:schemaRefs>
    <ds:schemaRef ds:uri="http://schemas.microsoft.com/sharepoint/v3/contenttype/forms"/>
  </ds:schemaRefs>
</ds:datastoreItem>
</file>

<file path=customXml/itemProps3.xml><?xml version="1.0" encoding="utf-8"?>
<ds:datastoreItem xmlns:ds="http://schemas.openxmlformats.org/officeDocument/2006/customXml" ds:itemID="{9656F002-3966-41D6-AAC9-42F9A473DF69}">
  <ds:schemaRefs>
    <ds:schemaRef ds:uri="http://schemas.microsoft.com/office/infopath/2007/PartnerControls"/>
    <ds:schemaRef ds:uri="http://purl.org/dc/elements/1.1/"/>
    <ds:schemaRef ds:uri="http://purl.org/dc/dcmitype/"/>
    <ds:schemaRef ds:uri="http://schemas.microsoft.com/office/2006/metadata/properties"/>
    <ds:schemaRef ds:uri="470f21eb-9674-479f-991a-d45b3821706b"/>
    <ds:schemaRef ds:uri="http://www.w3.org/XML/1998/namespace"/>
    <ds:schemaRef ds:uri="http://schemas.microsoft.com/office/2006/documentManagement/types"/>
    <ds:schemaRef ds:uri="http://schemas.openxmlformats.org/package/2006/metadata/core-properties"/>
    <ds:schemaRef ds:uri="a89755b5-301b-4577-b680-7fd345377a45"/>
    <ds:schemaRef ds:uri="http://purl.org/dc/terms/"/>
  </ds:schemaRefs>
</ds:datastoreItem>
</file>

<file path=customXml/itemProps4.xml><?xml version="1.0" encoding="utf-8"?>
<ds:datastoreItem xmlns:ds="http://schemas.openxmlformats.org/officeDocument/2006/customXml" ds:itemID="{B3DF9189-7258-4079-9849-C47163CC9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755b5-301b-4577-b680-7fd345377a45"/>
    <ds:schemaRef ds:uri="470f21eb-9674-479f-991a-d45b38217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6290</Words>
  <Characters>39628</Characters>
  <Application>Microsoft Office Word</Application>
  <DocSecurity>0</DocSecurity>
  <Lines>330</Lines>
  <Paragraphs>91</Paragraphs>
  <ScaleCrop>false</ScaleCrop>
  <HeadingPairs>
    <vt:vector size="2" baseType="variant">
      <vt:variant>
        <vt:lpstr>Titel</vt:lpstr>
      </vt:variant>
      <vt:variant>
        <vt:i4>1</vt:i4>
      </vt:variant>
    </vt:vector>
  </HeadingPairs>
  <TitlesOfParts>
    <vt:vector size="1" baseType="lpstr">
      <vt:lpstr/>
    </vt:vector>
  </TitlesOfParts>
  <Company>WINDMÖLLER &amp; HÖLSCHER KG</Company>
  <LinksUpToDate>false</LinksUpToDate>
  <CharactersWithSpaces>45827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Friedhelm Große-Kintrup</dc:creator>
  <cp:lastModifiedBy>Jutta Henschen</cp:lastModifiedBy>
  <cp:revision>8</cp:revision>
  <cp:lastPrinted>2020-12-04T10:13:00Z</cp:lastPrinted>
  <dcterms:created xsi:type="dcterms:W3CDTF">2020-12-04T10:12:00Z</dcterms:created>
  <dcterms:modified xsi:type="dcterms:W3CDTF">2023-07-07T10:52:00Z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0x01010069C0F53AC6447540829A6C6DA394C3DC</vt:lpwstr>
  </property>
</Properties>
</file>